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0F63" w14:textId="77777777" w:rsidR="00403F8C" w:rsidRPr="00403F8C" w:rsidRDefault="00403F8C" w:rsidP="00F451E9">
      <w:pPr>
        <w:spacing w:after="0" w:line="240" w:lineRule="auto"/>
        <w:rPr>
          <w:rFonts w:ascii="Franklin Gothic Book" w:hAnsi="Franklin Gothic Book"/>
          <w:b/>
          <w:bCs/>
          <w:color w:val="444750"/>
        </w:rPr>
      </w:pPr>
      <w:r w:rsidRPr="00403F8C">
        <w:rPr>
          <w:rFonts w:ascii="Franklin Gothic Book" w:hAnsi="Franklin Gothic Book"/>
          <w:b/>
          <w:bCs/>
          <w:color w:val="444750"/>
        </w:rPr>
        <w:t>PUSKÁS ARENA HOUSE RULES</w:t>
      </w:r>
    </w:p>
    <w:p w14:paraId="23D9553C" w14:textId="77777777" w:rsidR="00403F8C" w:rsidRPr="00195277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Effective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of: 1 August 2024</w:t>
      </w:r>
    </w:p>
    <w:p w14:paraId="4B077D41" w14:textId="77777777" w:rsidR="00195277" w:rsidRPr="00403F8C" w:rsidRDefault="00195277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63A79378" w14:textId="77777777" w:rsidR="00403F8C" w:rsidRDefault="00403F8C" w:rsidP="00F451E9">
      <w:pPr>
        <w:spacing w:after="0" w:line="240" w:lineRule="auto"/>
      </w:pPr>
      <w:r w:rsidRPr="00403F8C">
        <w:rPr>
          <w:rFonts w:ascii="Franklin Gothic Book" w:hAnsi="Franklin Gothic Book"/>
          <w:b/>
          <w:bCs/>
          <w:color w:val="444750"/>
        </w:rPr>
        <w:t xml:space="preserve">Operator of Puskás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Arena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>:</w:t>
      </w:r>
      <w:r w:rsidRPr="00403F8C">
        <w:rPr>
          <w:rFonts w:ascii="Franklin Gothic Book" w:hAnsi="Franklin Gothic Book"/>
          <w:color w:val="444750"/>
        </w:rPr>
        <w:br/>
        <w:t xml:space="preserve">National </w:t>
      </w:r>
      <w:proofErr w:type="spellStart"/>
      <w:r w:rsidRPr="00403F8C">
        <w:rPr>
          <w:rFonts w:ascii="Franklin Gothic Book" w:hAnsi="Franklin Gothic Book"/>
          <w:color w:val="444750"/>
        </w:rPr>
        <w:t>Sports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Agency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Nonprofit </w:t>
      </w:r>
      <w:proofErr w:type="spellStart"/>
      <w:r w:rsidRPr="00403F8C">
        <w:rPr>
          <w:rFonts w:ascii="Franklin Gothic Book" w:hAnsi="Franklin Gothic Book"/>
          <w:color w:val="444750"/>
        </w:rPr>
        <w:t>Plc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Registered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1119 Budapest, </w:t>
      </w:r>
      <w:proofErr w:type="spellStart"/>
      <w:r w:rsidRPr="00403F8C">
        <w:rPr>
          <w:rFonts w:ascii="Franklin Gothic Book" w:hAnsi="Franklin Gothic Book"/>
          <w:color w:val="444750"/>
        </w:rPr>
        <w:t>Petzvál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József utca 29–35.</w:t>
      </w:r>
      <w:r w:rsidRPr="00403F8C">
        <w:rPr>
          <w:rFonts w:ascii="Franklin Gothic Book" w:hAnsi="Franklin Gothic Book"/>
          <w:color w:val="444750"/>
        </w:rPr>
        <w:br/>
      </w:r>
      <w:hyperlink r:id="rId7" w:tgtFrame="_new" w:history="1">
        <w:r w:rsidRPr="00403F8C">
          <w:rPr>
            <w:rStyle w:val="Hiperhivatkozs"/>
            <w:rFonts w:ascii="Franklin Gothic Book" w:hAnsi="Franklin Gothic Book"/>
          </w:rPr>
          <w:t>www.nsu.hu</w:t>
        </w:r>
      </w:hyperlink>
    </w:p>
    <w:p w14:paraId="53ED9E35" w14:textId="77777777" w:rsidR="00195277" w:rsidRPr="00403F8C" w:rsidRDefault="00195277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2ED15709" w14:textId="77777777" w:rsidR="00403F8C" w:rsidRDefault="00403F8C" w:rsidP="00F451E9">
      <w:pPr>
        <w:spacing w:after="0" w:line="240" w:lineRule="auto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Tax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number</w:t>
      </w:r>
      <w:proofErr w:type="spellEnd"/>
      <w:r w:rsidRPr="00403F8C">
        <w:rPr>
          <w:rFonts w:ascii="Franklin Gothic Book" w:hAnsi="Franklin Gothic Book"/>
          <w:color w:val="444750"/>
        </w:rPr>
        <w:t>: 27750409-2-51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195277">
        <w:rPr>
          <w:rFonts w:ascii="Franklin Gothic Book" w:hAnsi="Franklin Gothic Book"/>
          <w:color w:val="444750"/>
        </w:rPr>
        <w:t>Hereinafter</w:t>
      </w:r>
      <w:proofErr w:type="spellEnd"/>
      <w:r w:rsidRPr="00195277">
        <w:rPr>
          <w:rFonts w:ascii="Franklin Gothic Book" w:hAnsi="Franklin Gothic Book"/>
          <w:color w:val="444750"/>
        </w:rPr>
        <w:t>: Operator</w:t>
      </w:r>
    </w:p>
    <w:p w14:paraId="3E86C56A" w14:textId="77777777" w:rsidR="00195277" w:rsidRPr="00403F8C" w:rsidRDefault="00195277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3004B216" w14:textId="52F6DFB5" w:rsid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Contact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details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>:</w:t>
      </w:r>
      <w:r w:rsidRPr="00403F8C">
        <w:rPr>
          <w:rFonts w:ascii="Franklin Gothic Book" w:hAnsi="Franklin Gothic Book"/>
          <w:color w:val="444750"/>
        </w:rPr>
        <w:br/>
        <w:t xml:space="preserve">Head Office: </w:t>
      </w:r>
      <w:r w:rsidR="00D00B56" w:rsidRPr="00D00B56">
        <w:rPr>
          <w:rFonts w:ascii="Franklin Gothic Book" w:hAnsi="Franklin Gothic Book"/>
          <w:color w:val="444750"/>
        </w:rPr>
        <w:t xml:space="preserve">1119 Budapest, </w:t>
      </w:r>
      <w:proofErr w:type="spellStart"/>
      <w:r w:rsidR="00D00B56" w:rsidRPr="00D00B56">
        <w:rPr>
          <w:rFonts w:ascii="Franklin Gothic Book" w:hAnsi="Franklin Gothic Book"/>
          <w:color w:val="444750"/>
        </w:rPr>
        <w:t>Petzvál</w:t>
      </w:r>
      <w:proofErr w:type="spellEnd"/>
      <w:r w:rsidR="00D00B56" w:rsidRPr="00D00B56">
        <w:rPr>
          <w:rFonts w:ascii="Franklin Gothic Book" w:hAnsi="Franklin Gothic Book"/>
          <w:color w:val="444750"/>
        </w:rPr>
        <w:t xml:space="preserve"> József utca 29-35.</w:t>
      </w:r>
      <w:r w:rsidRPr="00403F8C">
        <w:rPr>
          <w:rFonts w:ascii="Franklin Gothic Book" w:hAnsi="Franklin Gothic Book"/>
          <w:color w:val="444750"/>
        </w:rPr>
        <w:br/>
        <w:t>tel: +36 1 471 4100</w:t>
      </w:r>
      <w:r w:rsidRPr="00403F8C">
        <w:rPr>
          <w:rFonts w:ascii="Franklin Gothic Book" w:hAnsi="Franklin Gothic Book"/>
          <w:color w:val="444750"/>
        </w:rPr>
        <w:br/>
        <w:t>fax: +36 1 471 4103</w:t>
      </w:r>
      <w:r w:rsidRPr="00403F8C">
        <w:rPr>
          <w:rFonts w:ascii="Franklin Gothic Book" w:hAnsi="Franklin Gothic Book"/>
          <w:color w:val="444750"/>
        </w:rPr>
        <w:br/>
        <w:t xml:space="preserve">E-mail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general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contact</w:t>
      </w:r>
      <w:proofErr w:type="spellEnd"/>
      <w:r w:rsidRPr="00403F8C">
        <w:rPr>
          <w:rFonts w:ascii="Franklin Gothic Book" w:hAnsi="Franklin Gothic Book"/>
          <w:color w:val="444750"/>
        </w:rPr>
        <w:t>: titkarsag@nsu.hu</w:t>
      </w:r>
      <w:r w:rsidRPr="00403F8C">
        <w:rPr>
          <w:rFonts w:ascii="Franklin Gothic Book" w:hAnsi="Franklin Gothic Book"/>
          <w:color w:val="444750"/>
        </w:rPr>
        <w:br/>
        <w:t>PO Box: 1442 Budapest, P.O. Box 94.</w:t>
      </w:r>
      <w:r w:rsidRPr="00403F8C">
        <w:rPr>
          <w:rFonts w:ascii="Franklin Gothic Book" w:hAnsi="Franklin Gothic Book"/>
          <w:color w:val="444750"/>
        </w:rPr>
        <w:br/>
        <w:t xml:space="preserve">Press &amp; </w:t>
      </w:r>
      <w:proofErr w:type="spellStart"/>
      <w:r w:rsidRPr="00403F8C">
        <w:rPr>
          <w:rFonts w:ascii="Franklin Gothic Book" w:hAnsi="Franklin Gothic Book"/>
          <w:color w:val="444750"/>
        </w:rPr>
        <w:t>media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relations e-mail: </w:t>
      </w:r>
      <w:hyperlink r:id="rId8" w:history="1">
        <w:r w:rsidR="00195277" w:rsidRPr="00D95696">
          <w:rPr>
            <w:rStyle w:val="Hiperhivatkozs"/>
            <w:rFonts w:ascii="Franklin Gothic Book" w:hAnsi="Franklin Gothic Book"/>
          </w:rPr>
          <w:t>sajto@nsu.hu</w:t>
        </w:r>
      </w:hyperlink>
    </w:p>
    <w:p w14:paraId="7F2C5C37" w14:textId="77777777" w:rsidR="00195277" w:rsidRPr="00403F8C" w:rsidRDefault="00195277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3F30CA36" w14:textId="77777777" w:rsidR="00403F8C" w:rsidRP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Contact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for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operation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, leasing, </w:t>
      </w:r>
      <w:proofErr w:type="spellStart"/>
      <w:r w:rsidRPr="00195277">
        <w:rPr>
          <w:rFonts w:ascii="Franklin Gothic Book" w:hAnsi="Franklin Gothic Book"/>
          <w:color w:val="444750"/>
        </w:rPr>
        <w:t>events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and </w:t>
      </w:r>
      <w:proofErr w:type="spellStart"/>
      <w:r w:rsidRPr="00195277">
        <w:rPr>
          <w:rFonts w:ascii="Franklin Gothic Book" w:hAnsi="Franklin Gothic Book"/>
          <w:color w:val="444750"/>
        </w:rPr>
        <w:t>sales</w:t>
      </w:r>
      <w:proofErr w:type="spellEnd"/>
      <w:r w:rsidRPr="00195277">
        <w:rPr>
          <w:rFonts w:ascii="Franklin Gothic Book" w:hAnsi="Franklin Gothic Book"/>
          <w:color w:val="444750"/>
        </w:rPr>
        <w:t>:</w:t>
      </w:r>
      <w:r w:rsidRPr="00195277">
        <w:rPr>
          <w:rFonts w:ascii="Franklin Gothic Book" w:hAnsi="Franklin Gothic Book"/>
          <w:color w:val="444750"/>
        </w:rPr>
        <w:br/>
      </w:r>
      <w:r w:rsidRPr="00403F8C">
        <w:rPr>
          <w:rFonts w:ascii="Franklin Gothic Book" w:hAnsi="Franklin Gothic Book"/>
          <w:color w:val="444750"/>
        </w:rPr>
        <w:t xml:space="preserve">Krisztina Soós –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Manager • krisztina.soos@puskasarena.com</w:t>
      </w:r>
    </w:p>
    <w:p w14:paraId="4DCA59C0" w14:textId="03676EF5" w:rsidR="00403F8C" w:rsidRP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66E1F64F" w14:textId="77777777" w:rsidR="00403F8C" w:rsidRDefault="00403F8C" w:rsidP="00F451E9">
      <w:pPr>
        <w:spacing w:after="0" w:line="240" w:lineRule="auto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</w:p>
    <w:p w14:paraId="25401FC1" w14:textId="77777777" w:rsidR="00D00B56" w:rsidRPr="00403F8C" w:rsidRDefault="00D00B56" w:rsidP="00F451E9">
      <w:pPr>
        <w:spacing w:after="0" w:line="240" w:lineRule="auto"/>
        <w:rPr>
          <w:rFonts w:ascii="Franklin Gothic Book" w:hAnsi="Franklin Gothic Book"/>
          <w:b/>
          <w:bCs/>
          <w:color w:val="444750"/>
        </w:rPr>
      </w:pPr>
    </w:p>
    <w:p w14:paraId="05B3338F" w14:textId="77777777" w:rsidR="00403F8C" w:rsidRP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interior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exterior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premises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breach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provisions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entails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legal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consequences</w:t>
      </w:r>
      <w:proofErr w:type="spellEnd"/>
      <w:r w:rsidRPr="00195277">
        <w:rPr>
          <w:rFonts w:ascii="Franklin Gothic Book" w:hAnsi="Franklin Gothic Book"/>
          <w:color w:val="444750"/>
        </w:rPr>
        <w:t>.</w:t>
      </w:r>
    </w:p>
    <w:p w14:paraId="46CD95EB" w14:textId="77777777" w:rsidR="00403F8C" w:rsidRP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195277">
        <w:rPr>
          <w:rFonts w:ascii="Franklin Gothic Book" w:hAnsi="Franklin Gothic Book"/>
          <w:color w:val="444750"/>
        </w:rPr>
        <w:t xml:space="preserve">The </w:t>
      </w:r>
      <w:proofErr w:type="spellStart"/>
      <w:r w:rsidRPr="00195277">
        <w:rPr>
          <w:rFonts w:ascii="Franklin Gothic Book" w:hAnsi="Franklin Gothic Book"/>
          <w:color w:val="444750"/>
        </w:rPr>
        <w:t>personal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scope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</w:t>
      </w:r>
      <w:proofErr w:type="spellStart"/>
      <w:r w:rsidRPr="00195277">
        <w:rPr>
          <w:rFonts w:ascii="Franklin Gothic Book" w:hAnsi="Franklin Gothic Book"/>
          <w:color w:val="444750"/>
        </w:rPr>
        <w:t>these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195277">
        <w:rPr>
          <w:rFonts w:ascii="Franklin Gothic Book" w:hAnsi="Franklin Gothic Book"/>
          <w:color w:val="444750"/>
        </w:rPr>
        <w:t>Rules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(</w:t>
      </w:r>
      <w:proofErr w:type="spellStart"/>
      <w:r w:rsidRPr="00195277">
        <w:rPr>
          <w:rFonts w:ascii="Franklin Gothic Book" w:hAnsi="Franklin Gothic Book"/>
          <w:color w:val="444750"/>
        </w:rPr>
        <w:t>hereinafter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: House </w:t>
      </w:r>
      <w:proofErr w:type="spellStart"/>
      <w:r w:rsidRPr="00195277">
        <w:rPr>
          <w:rFonts w:ascii="Franklin Gothic Book" w:hAnsi="Franklin Gothic Book"/>
          <w:color w:val="444750"/>
        </w:rPr>
        <w:t>Rules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) </w:t>
      </w:r>
      <w:proofErr w:type="spellStart"/>
      <w:r w:rsidRPr="00195277">
        <w:rPr>
          <w:rFonts w:ascii="Franklin Gothic Book" w:hAnsi="Franklin Gothic Book"/>
          <w:color w:val="444750"/>
        </w:rPr>
        <w:t>extends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to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every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natural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person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entering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premises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 – </w:t>
      </w:r>
      <w:proofErr w:type="spellStart"/>
      <w:r w:rsidRPr="00195277">
        <w:rPr>
          <w:rFonts w:ascii="Franklin Gothic Book" w:hAnsi="Franklin Gothic Book"/>
          <w:color w:val="444750"/>
        </w:rPr>
        <w:t>including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all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employees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, </w:t>
      </w:r>
      <w:proofErr w:type="spellStart"/>
      <w:r w:rsidRPr="00195277">
        <w:rPr>
          <w:rFonts w:ascii="Franklin Gothic Book" w:hAnsi="Franklin Gothic Book"/>
          <w:color w:val="444750"/>
        </w:rPr>
        <w:t>guests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and </w:t>
      </w:r>
      <w:proofErr w:type="spellStart"/>
      <w:r w:rsidRPr="00195277">
        <w:rPr>
          <w:rFonts w:ascii="Franklin Gothic Book" w:hAnsi="Franklin Gothic Book"/>
          <w:color w:val="444750"/>
        </w:rPr>
        <w:t>any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person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staying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within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facility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– and is </w:t>
      </w:r>
      <w:proofErr w:type="spellStart"/>
      <w:r w:rsidRPr="00195277">
        <w:rPr>
          <w:rFonts w:ascii="Franklin Gothic Book" w:hAnsi="Franklin Gothic Book"/>
          <w:color w:val="444750"/>
        </w:rPr>
        <w:t>binding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them</w:t>
      </w:r>
      <w:proofErr w:type="spellEnd"/>
      <w:r w:rsidRPr="00195277">
        <w:rPr>
          <w:rFonts w:ascii="Franklin Gothic Book" w:hAnsi="Franklin Gothic Book"/>
          <w:color w:val="444750"/>
        </w:rPr>
        <w:t>.</w:t>
      </w:r>
    </w:p>
    <w:p w14:paraId="57FD2F36" w14:textId="77777777" w:rsidR="00403F8C" w:rsidRP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195277">
        <w:rPr>
          <w:rFonts w:ascii="Franklin Gothic Book" w:hAnsi="Franklin Gothic Book"/>
          <w:color w:val="444750"/>
        </w:rPr>
        <w:t xml:space="preserve">The </w:t>
      </w:r>
      <w:proofErr w:type="spellStart"/>
      <w:r w:rsidRPr="00195277">
        <w:rPr>
          <w:rFonts w:ascii="Franklin Gothic Book" w:hAnsi="Franklin Gothic Book"/>
          <w:color w:val="444750"/>
        </w:rPr>
        <w:t>territorial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scope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195277">
        <w:rPr>
          <w:rFonts w:ascii="Franklin Gothic Book" w:hAnsi="Franklin Gothic Book"/>
          <w:color w:val="444750"/>
        </w:rPr>
        <w:t>Rules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covers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interior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facility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and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associated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exterior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areas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property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registered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under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lot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number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32826 and </w:t>
      </w:r>
      <w:proofErr w:type="spellStart"/>
      <w:r w:rsidRPr="00195277">
        <w:rPr>
          <w:rFonts w:ascii="Franklin Gothic Book" w:hAnsi="Franklin Gothic Book"/>
          <w:color w:val="444750"/>
        </w:rPr>
        <w:t>other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areas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belonging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to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 (</w:t>
      </w:r>
      <w:proofErr w:type="spellStart"/>
      <w:r w:rsidRPr="00195277">
        <w:rPr>
          <w:rFonts w:ascii="Franklin Gothic Book" w:hAnsi="Franklin Gothic Book"/>
          <w:color w:val="444750"/>
        </w:rPr>
        <w:t>hereinafter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collectively</w:t>
      </w:r>
      <w:proofErr w:type="spellEnd"/>
      <w:r w:rsidRPr="00195277">
        <w:rPr>
          <w:rFonts w:ascii="Franklin Gothic Book" w:hAnsi="Franklin Gothic Book"/>
          <w:color w:val="444750"/>
        </w:rPr>
        <w:t xml:space="preserve">: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“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”, “Puskás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” </w:t>
      </w:r>
      <w:proofErr w:type="spellStart"/>
      <w:r w:rsidRPr="00195277">
        <w:rPr>
          <w:rFonts w:ascii="Franklin Gothic Book" w:hAnsi="Franklin Gothic Book"/>
          <w:color w:val="444750"/>
        </w:rPr>
        <w:t>or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“</w:t>
      </w:r>
      <w:proofErr w:type="spellStart"/>
      <w:r w:rsidRPr="00195277">
        <w:rPr>
          <w:rFonts w:ascii="Franklin Gothic Book" w:hAnsi="Franklin Gothic Book"/>
          <w:color w:val="444750"/>
        </w:rPr>
        <w:t>Facility</w:t>
      </w:r>
      <w:proofErr w:type="spellEnd"/>
      <w:r w:rsidRPr="00195277">
        <w:rPr>
          <w:rFonts w:ascii="Franklin Gothic Book" w:hAnsi="Franklin Gothic Book"/>
          <w:color w:val="444750"/>
        </w:rPr>
        <w:t>”).</w:t>
      </w:r>
    </w:p>
    <w:p w14:paraId="27091877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By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purchasing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an </w:t>
      </w:r>
      <w:proofErr w:type="spellStart"/>
      <w:r w:rsidRPr="00195277">
        <w:rPr>
          <w:rFonts w:ascii="Franklin Gothic Book" w:hAnsi="Franklin Gothic Book"/>
          <w:color w:val="444750"/>
        </w:rPr>
        <w:t>admission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right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(</w:t>
      </w:r>
      <w:proofErr w:type="spellStart"/>
      <w:r w:rsidRPr="00195277">
        <w:rPr>
          <w:rFonts w:ascii="Franklin Gothic Book" w:hAnsi="Franklin Gothic Book"/>
          <w:color w:val="444750"/>
        </w:rPr>
        <w:t>ticket</w:t>
      </w:r>
      <w:proofErr w:type="spellEnd"/>
      <w:r w:rsidRPr="00195277">
        <w:rPr>
          <w:rFonts w:ascii="Franklin Gothic Book" w:hAnsi="Franklin Gothic Book"/>
          <w:color w:val="444750"/>
        </w:rPr>
        <w:t xml:space="preserve">, </w:t>
      </w:r>
      <w:proofErr w:type="spellStart"/>
      <w:r w:rsidRPr="00195277">
        <w:rPr>
          <w:rFonts w:ascii="Franklin Gothic Book" w:hAnsi="Franklin Gothic Book"/>
          <w:color w:val="444750"/>
        </w:rPr>
        <w:t>season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ticket</w:t>
      </w:r>
      <w:proofErr w:type="spellEnd"/>
      <w:r w:rsidRPr="00195277">
        <w:rPr>
          <w:rFonts w:ascii="Franklin Gothic Book" w:hAnsi="Franklin Gothic Book"/>
          <w:color w:val="444750"/>
        </w:rPr>
        <w:t xml:space="preserve">, etc.), </w:t>
      </w:r>
      <w:proofErr w:type="spellStart"/>
      <w:r w:rsidRPr="00195277">
        <w:rPr>
          <w:rFonts w:ascii="Franklin Gothic Book" w:hAnsi="Franklin Gothic Book"/>
          <w:color w:val="444750"/>
        </w:rPr>
        <w:t>by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concluding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any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agreement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with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195277">
        <w:rPr>
          <w:rFonts w:ascii="Franklin Gothic Book" w:hAnsi="Franklin Gothic Book"/>
          <w:color w:val="444750"/>
        </w:rPr>
        <w:t>regarding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use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>, and/</w:t>
      </w:r>
      <w:proofErr w:type="spellStart"/>
      <w:r w:rsidRPr="00195277">
        <w:rPr>
          <w:rFonts w:ascii="Franklin Gothic Book" w:hAnsi="Franklin Gothic Book"/>
          <w:color w:val="444750"/>
        </w:rPr>
        <w:t>or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by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entering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premises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, </w:t>
      </w:r>
      <w:proofErr w:type="spellStart"/>
      <w:r w:rsidRPr="00195277">
        <w:rPr>
          <w:rFonts w:ascii="Franklin Gothic Book" w:hAnsi="Franklin Gothic Book"/>
          <w:color w:val="444750"/>
        </w:rPr>
        <w:t>persons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entering </w:t>
      </w:r>
      <w:proofErr w:type="spellStart"/>
      <w:r w:rsidRPr="00195277">
        <w:rPr>
          <w:rFonts w:ascii="Franklin Gothic Book" w:hAnsi="Franklin Gothic Book"/>
          <w:color w:val="444750"/>
        </w:rPr>
        <w:t>automatically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accept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these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195277">
        <w:rPr>
          <w:rFonts w:ascii="Franklin Gothic Book" w:hAnsi="Franklin Gothic Book"/>
          <w:color w:val="444750"/>
        </w:rPr>
        <w:t>Rules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binding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upon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themselves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without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any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further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legal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declaration</w:t>
      </w:r>
      <w:proofErr w:type="spellEnd"/>
      <w:r w:rsidRPr="00195277">
        <w:rPr>
          <w:rFonts w:ascii="Franklin Gothic Book" w:hAnsi="Franklin Gothic Book"/>
          <w:color w:val="444750"/>
        </w:rPr>
        <w:t>.</w:t>
      </w:r>
    </w:p>
    <w:p w14:paraId="3D98335E" w14:textId="77777777" w:rsidR="00195277" w:rsidRPr="00195277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2FC4BA6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</w:t>
      </w:r>
      <w:proofErr w:type="spellStart"/>
      <w:r w:rsidRPr="00403F8C">
        <w:rPr>
          <w:rFonts w:ascii="Franklin Gothic Book" w:hAnsi="Franklin Gothic Book"/>
          <w:color w:val="444750"/>
        </w:rPr>
        <w:t>issues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</w:t>
      </w:r>
      <w:proofErr w:type="spellStart"/>
      <w:r w:rsidRPr="00403F8C">
        <w:rPr>
          <w:rFonts w:ascii="Franklin Gothic Book" w:hAnsi="Franklin Gothic Book"/>
          <w:color w:val="444750"/>
        </w:rPr>
        <w:t>indefinite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period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promote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purposes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out herein, in </w:t>
      </w: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regulatory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requirements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is </w:t>
      </w:r>
      <w:proofErr w:type="spellStart"/>
      <w:r w:rsidRPr="00403F8C">
        <w:rPr>
          <w:rFonts w:ascii="Franklin Gothic Book" w:hAnsi="Franklin Gothic Book"/>
          <w:color w:val="444750"/>
        </w:rPr>
        <w:t>entitled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unilateral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declaration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amend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particular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403F8C">
        <w:rPr>
          <w:rFonts w:ascii="Franklin Gothic Book" w:hAnsi="Franklin Gothic Book"/>
          <w:color w:val="444750"/>
        </w:rPr>
        <w:t>but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exclusively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403F8C">
        <w:rPr>
          <w:rFonts w:ascii="Franklin Gothic Book" w:hAnsi="Franklin Gothic Book"/>
          <w:color w:val="444750"/>
        </w:rPr>
        <w:t>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changes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legislation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regulatory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requirements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amendment </w:t>
      </w:r>
      <w:proofErr w:type="spellStart"/>
      <w:r w:rsidRPr="00403F8C">
        <w:rPr>
          <w:rFonts w:ascii="Franklin Gothic Book" w:hAnsi="Franklin Gothic Book"/>
          <w:color w:val="444750"/>
        </w:rPr>
        <w:t>justified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mandatory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3EEDE8B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change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publish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amended </w:t>
      </w:r>
      <w:proofErr w:type="spellStart"/>
      <w:r w:rsidRPr="00403F8C">
        <w:rPr>
          <w:rFonts w:ascii="Franklin Gothic Book" w:hAnsi="Franklin Gothic Book"/>
          <w:color w:val="444750"/>
        </w:rPr>
        <w:t>content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website and display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locations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accessible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guests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fifteen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(15) </w:t>
      </w:r>
      <w:proofErr w:type="spellStart"/>
      <w:r w:rsidRPr="00403F8C">
        <w:rPr>
          <w:rFonts w:ascii="Franklin Gothic Book" w:hAnsi="Franklin Gothic Book"/>
          <w:color w:val="444750"/>
        </w:rPr>
        <w:t>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prior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effective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amendment.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effective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amended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natural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legal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has a </w:t>
      </w:r>
      <w:proofErr w:type="spellStart"/>
      <w:r w:rsidRPr="00403F8C">
        <w:rPr>
          <w:rFonts w:ascii="Franklin Gothic Book" w:hAnsi="Franklin Gothic Book"/>
          <w:color w:val="444750"/>
        </w:rPr>
        <w:t>contractual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relationship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enter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reason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DDC6006" w14:textId="32185B50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71C221D4" w14:textId="77777777" w:rsidR="00195277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61AD781B" w14:textId="77777777" w:rsidR="00195277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41D7C403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AB0B8AD" w14:textId="28A9A7C1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r w:rsidRPr="00403F8C">
        <w:rPr>
          <w:rFonts w:ascii="Franklin Gothic Book" w:hAnsi="Franklin Gothic Book"/>
          <w:b/>
          <w:bCs/>
          <w:color w:val="444750"/>
        </w:rPr>
        <w:lastRenderedPageBreak/>
        <w:t xml:space="preserve">Opening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Hours</w:t>
      </w:r>
      <w:proofErr w:type="spellEnd"/>
    </w:p>
    <w:p w14:paraId="24558605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5F28C957" w14:textId="77777777" w:rsidR="00403F8C" w:rsidRDefault="00403F8C" w:rsidP="00D00B56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Official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opening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hours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>: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Weekdays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08:00–16:00 </w:t>
      </w:r>
      <w:r w:rsidRPr="00403F8C">
        <w:rPr>
          <w:rFonts w:ascii="Franklin Gothic Book" w:hAnsi="Franklin Gothic Book"/>
          <w:i/>
          <w:iCs/>
          <w:color w:val="444750"/>
        </w:rPr>
        <w:t>(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subject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to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change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depending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on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events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>)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Weekends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</w:t>
      </w:r>
      <w:proofErr w:type="spellStart"/>
      <w:r w:rsidRPr="00403F8C">
        <w:rPr>
          <w:rFonts w:ascii="Franklin Gothic Book" w:hAnsi="Franklin Gothic Book"/>
          <w:color w:val="444750"/>
        </w:rPr>
        <w:t>closed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r w:rsidRPr="00403F8C">
        <w:rPr>
          <w:rFonts w:ascii="Franklin Gothic Book" w:hAnsi="Franklin Gothic Book"/>
          <w:i/>
          <w:iCs/>
          <w:color w:val="444750"/>
        </w:rPr>
        <w:t>(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subject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to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change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depending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on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events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>)</w:t>
      </w:r>
      <w:r w:rsidRPr="00403F8C">
        <w:rPr>
          <w:rFonts w:ascii="Franklin Gothic Book" w:hAnsi="Franklin Gothic Book"/>
          <w:color w:val="444750"/>
        </w:rPr>
        <w:br/>
        <w:t xml:space="preserve">The building </w:t>
      </w:r>
      <w:proofErr w:type="spellStart"/>
      <w:r w:rsidRPr="00403F8C">
        <w:rPr>
          <w:rFonts w:ascii="Franklin Gothic Book" w:hAnsi="Franklin Gothic Book"/>
          <w:color w:val="444750"/>
        </w:rPr>
        <w:t>operates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r w:rsidRPr="00195277">
        <w:rPr>
          <w:rFonts w:ascii="Franklin Gothic Book" w:hAnsi="Franklin Gothic Book"/>
          <w:color w:val="444750"/>
        </w:rPr>
        <w:t xml:space="preserve">24/7 reception </w:t>
      </w:r>
      <w:proofErr w:type="spellStart"/>
      <w:r w:rsidRPr="00195277">
        <w:rPr>
          <w:rFonts w:ascii="Franklin Gothic Book" w:hAnsi="Franklin Gothic Book"/>
          <w:color w:val="444750"/>
        </w:rPr>
        <w:t>desk</w:t>
      </w:r>
      <w:proofErr w:type="spellEnd"/>
      <w:r w:rsidRPr="00195277">
        <w:rPr>
          <w:rFonts w:ascii="Franklin Gothic Book" w:hAnsi="Franklin Gothic Book"/>
          <w:color w:val="444750"/>
        </w:rPr>
        <w:t>.</w:t>
      </w:r>
    </w:p>
    <w:p w14:paraId="16B042ED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AC0F0E9" w14:textId="77777777" w:rsidR="00403F8C" w:rsidRDefault="00403F8C" w:rsidP="00D00B56">
      <w:pPr>
        <w:spacing w:after="0" w:line="240" w:lineRule="auto"/>
        <w:rPr>
          <w:rFonts w:ascii="Franklin Gothic Book" w:hAnsi="Franklin Gothic Book"/>
          <w:i/>
          <w:iCs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Official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opening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hours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195277">
        <w:rPr>
          <w:rFonts w:ascii="Franklin Gothic Book" w:hAnsi="Franklin Gothic Book"/>
          <w:color w:val="444750"/>
        </w:rPr>
        <w:t>Arena</w:t>
      </w:r>
      <w:proofErr w:type="spellEnd"/>
      <w:r w:rsidRPr="00195277">
        <w:rPr>
          <w:rFonts w:ascii="Franklin Gothic Book" w:hAnsi="Franklin Gothic Book"/>
          <w:color w:val="444750"/>
        </w:rPr>
        <w:t xml:space="preserve"> Park: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Every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06:00–22:00 </w:t>
      </w:r>
      <w:r w:rsidRPr="00403F8C">
        <w:rPr>
          <w:rFonts w:ascii="Franklin Gothic Book" w:hAnsi="Franklin Gothic Book"/>
          <w:i/>
          <w:iCs/>
          <w:color w:val="444750"/>
        </w:rPr>
        <w:t>(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subject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to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change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depending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on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events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>)</w:t>
      </w:r>
    </w:p>
    <w:p w14:paraId="528FD82A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16E7007A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During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opening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hours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aligned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schedule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extending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beyond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official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hours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vacated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60 </w:t>
      </w:r>
      <w:proofErr w:type="spellStart"/>
      <w:r w:rsidRPr="00403F8C">
        <w:rPr>
          <w:rFonts w:ascii="Franklin Gothic Book" w:hAnsi="Franklin Gothic Book"/>
          <w:color w:val="444750"/>
        </w:rPr>
        <w:t>minutes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end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90F1C92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709F607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is </w:t>
      </w:r>
      <w:proofErr w:type="spellStart"/>
      <w:r w:rsidRPr="00403F8C">
        <w:rPr>
          <w:rFonts w:ascii="Franklin Gothic Book" w:hAnsi="Franklin Gothic Book"/>
          <w:color w:val="444750"/>
        </w:rPr>
        <w:t>entitled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sole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discretion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temporary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closure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either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pursuant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decision of an </w:t>
      </w:r>
      <w:proofErr w:type="spellStart"/>
      <w:r w:rsidRPr="00403F8C">
        <w:rPr>
          <w:rFonts w:ascii="Franklin Gothic Book" w:hAnsi="Franklin Gothic Book"/>
          <w:color w:val="444750"/>
        </w:rPr>
        <w:t>authority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absence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property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protection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reasons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In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no </w:t>
      </w:r>
      <w:proofErr w:type="spellStart"/>
      <w:r w:rsidRPr="00403F8C">
        <w:rPr>
          <w:rFonts w:ascii="Franklin Gothic Book" w:hAnsi="Franklin Gothic Book"/>
          <w:color w:val="444750"/>
        </w:rPr>
        <w:t>user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regardless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title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which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assert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claim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against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</w:t>
      </w:r>
    </w:p>
    <w:p w14:paraId="14303CBE" w14:textId="6B73C94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19970278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Entrances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/ Parking /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Deliveries</w:t>
      </w:r>
      <w:proofErr w:type="spellEnd"/>
    </w:p>
    <w:p w14:paraId="4EDFEA9D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514666F9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primary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main </w:t>
      </w:r>
      <w:proofErr w:type="spellStart"/>
      <w:r w:rsidRPr="00403F8C">
        <w:rPr>
          <w:rFonts w:ascii="Franklin Gothic Book" w:hAnsi="Franklin Gothic Book"/>
          <w:color w:val="444750"/>
        </w:rPr>
        <w:t>entrance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accessible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Dózsa György </w:t>
      </w:r>
      <w:proofErr w:type="spellStart"/>
      <w:r w:rsidRPr="00403F8C">
        <w:rPr>
          <w:rFonts w:ascii="Franklin Gothic Book" w:hAnsi="Franklin Gothic Book"/>
          <w:color w:val="444750"/>
        </w:rPr>
        <w:t>Road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surface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park.</w:t>
      </w:r>
    </w:p>
    <w:p w14:paraId="14E92CD6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There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a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</w:t>
      </w:r>
      <w:proofErr w:type="spellStart"/>
      <w:r w:rsidRPr="00403F8C">
        <w:rPr>
          <w:rFonts w:ascii="Franklin Gothic Book" w:hAnsi="Franklin Gothic Book"/>
          <w:color w:val="444750"/>
        </w:rPr>
        <w:t>inside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building;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falls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competence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third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Operator’s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prior </w:t>
      </w:r>
      <w:proofErr w:type="spellStart"/>
      <w:r w:rsidRPr="00403F8C">
        <w:rPr>
          <w:rFonts w:ascii="Franklin Gothic Book" w:hAnsi="Franklin Gothic Book"/>
          <w:color w:val="444750"/>
        </w:rPr>
        <w:t>approval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A6C949F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069C111" w14:textId="24567C8B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located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premises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</w:t>
      </w:r>
      <w:r w:rsidR="00195277">
        <w:rPr>
          <w:rFonts w:ascii="Franklin Gothic Book" w:hAnsi="Franklin Gothic Book"/>
          <w:color w:val="444750"/>
        </w:rPr>
        <w:t xml:space="preserve"> </w:t>
      </w: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particular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following</w:t>
      </w:r>
      <w:proofErr w:type="spellEnd"/>
      <w:r w:rsidRPr="00403F8C">
        <w:rPr>
          <w:rFonts w:ascii="Franklin Gothic Book" w:hAnsi="Franklin Gothic Book"/>
          <w:color w:val="444750"/>
        </w:rPr>
        <w:t>:</w:t>
      </w:r>
    </w:p>
    <w:p w14:paraId="04209347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established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parking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and,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deviation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instructions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manager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concerned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representative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70BEC60F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driver and </w:t>
      </w:r>
      <w:proofErr w:type="spellStart"/>
      <w:r w:rsidRPr="00403F8C">
        <w:rPr>
          <w:rFonts w:ascii="Franklin Gothic Book" w:hAnsi="Franklin Gothic Book"/>
          <w:color w:val="444750"/>
        </w:rPr>
        <w:t>passengers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>. Long-</w:t>
      </w:r>
      <w:proofErr w:type="spellStart"/>
      <w:r w:rsidRPr="00403F8C">
        <w:rPr>
          <w:rFonts w:ascii="Franklin Gothic Book" w:hAnsi="Franklin Gothic Book"/>
          <w:color w:val="444750"/>
        </w:rPr>
        <w:t>term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parking is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61C12149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Children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14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remain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adult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supervision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4926E6D4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repair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wash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store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flammable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materials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fuel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contained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tank —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74722FC6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traffic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(KRESZ)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5B9FBA2F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</w:t>
      </w:r>
      <w:proofErr w:type="spellStart"/>
      <w:r w:rsidRPr="00403F8C">
        <w:rPr>
          <w:rFonts w:ascii="Franklin Gothic Book" w:hAnsi="Franklin Gothic Book"/>
          <w:color w:val="444750"/>
        </w:rPr>
        <w:t>assumes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no </w:t>
      </w:r>
      <w:proofErr w:type="spellStart"/>
      <w:r w:rsidRPr="00403F8C">
        <w:rPr>
          <w:rFonts w:ascii="Franklin Gothic Book" w:hAnsi="Franklin Gothic Book"/>
          <w:color w:val="444750"/>
        </w:rPr>
        <w:t>liability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third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drivers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passengers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19B695A3" w14:textId="77777777" w:rsidR="00403F8C" w:rsidRP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</w:t>
      </w:r>
      <w:proofErr w:type="spellStart"/>
      <w:r w:rsidRPr="00403F8C">
        <w:rPr>
          <w:rFonts w:ascii="Franklin Gothic Book" w:hAnsi="Franklin Gothic Book"/>
          <w:color w:val="444750"/>
        </w:rPr>
        <w:t>will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arrange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removal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(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expense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keeper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vehicle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obstructs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traffic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parking,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parked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Operator’s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permission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0C974BA9" w14:textId="77777777" w:rsidR="00403F8C" w:rsidRDefault="00403F8C" w:rsidP="00D00B56">
      <w:pPr>
        <w:numPr>
          <w:ilvl w:val="0"/>
          <w:numId w:val="16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Parking </w:t>
      </w:r>
      <w:proofErr w:type="spellStart"/>
      <w:r w:rsidRPr="00403F8C">
        <w:rPr>
          <w:rFonts w:ascii="Franklin Gothic Book" w:hAnsi="Franklin Gothic Book"/>
          <w:color w:val="444750"/>
        </w:rPr>
        <w:t>outside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 is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FD0D9C8" w14:textId="77777777" w:rsidR="00195277" w:rsidRPr="00403F8C" w:rsidRDefault="00195277" w:rsidP="00D00B56">
      <w:pPr>
        <w:spacing w:after="0" w:line="240" w:lineRule="auto"/>
        <w:ind w:left="720"/>
        <w:jc w:val="both"/>
        <w:rPr>
          <w:rFonts w:ascii="Franklin Gothic Book" w:hAnsi="Franklin Gothic Book"/>
          <w:color w:val="444750"/>
        </w:rPr>
      </w:pPr>
    </w:p>
    <w:p w14:paraId="233E43C6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Deliveries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loading</w:t>
      </w:r>
      <w:proofErr w:type="spellEnd"/>
    </w:p>
    <w:p w14:paraId="324CD081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6BB58886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notified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72 </w:t>
      </w:r>
      <w:proofErr w:type="spellStart"/>
      <w:r w:rsidRPr="00403F8C">
        <w:rPr>
          <w:rFonts w:ascii="Franklin Gothic Book" w:hAnsi="Franklin Gothic Book"/>
          <w:color w:val="444750"/>
        </w:rPr>
        <w:t>hours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advance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carried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out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time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agreed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approved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</w:t>
      </w:r>
    </w:p>
    <w:p w14:paraId="7D7B4D45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Unless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otherwise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instructed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Operator,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match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completed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12:00 (</w:t>
      </w:r>
      <w:proofErr w:type="spellStart"/>
      <w:r w:rsidRPr="00403F8C">
        <w:rPr>
          <w:rFonts w:ascii="Franklin Gothic Book" w:hAnsi="Franklin Gothic Book"/>
          <w:color w:val="444750"/>
        </w:rPr>
        <w:t>noon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concerned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12:00, no </w:t>
      </w:r>
      <w:proofErr w:type="spellStart"/>
      <w:r w:rsidRPr="00403F8C">
        <w:rPr>
          <w:rFonts w:ascii="Franklin Gothic Book" w:hAnsi="Franklin Gothic Book"/>
          <w:color w:val="444750"/>
        </w:rPr>
        <w:t>deliveries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goods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behalf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18ABC6F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lastRenderedPageBreak/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justified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scale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delivery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nature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goods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presence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staff </w:t>
      </w:r>
      <w:proofErr w:type="spellStart"/>
      <w:r w:rsidRPr="00403F8C">
        <w:rPr>
          <w:rFonts w:ascii="Franklin Gothic Book" w:hAnsi="Franklin Gothic Book"/>
          <w:color w:val="444750"/>
        </w:rPr>
        <w:t>during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costs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borne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4E30CD4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Deliverers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loaders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times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movement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materials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goods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exterior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nor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life, </w:t>
      </w:r>
      <w:proofErr w:type="spellStart"/>
      <w:r w:rsidRPr="00403F8C">
        <w:rPr>
          <w:rFonts w:ascii="Franklin Gothic Book" w:hAnsi="Franklin Gothic Book"/>
          <w:color w:val="444750"/>
        </w:rPr>
        <w:t>physical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integrity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property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third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loading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responsibility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carrying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out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delivery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loading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identified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concerned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9F54DB4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specifications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e.g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load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capacity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well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liability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lies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fully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deliverer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principal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client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6BAD14E" w14:textId="62B2DF2F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Operator’s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prior </w:t>
      </w:r>
      <w:proofErr w:type="spellStart"/>
      <w:r w:rsidRPr="00403F8C">
        <w:rPr>
          <w:rFonts w:ascii="Franklin Gothic Book" w:hAnsi="Franklin Gothic Book"/>
          <w:color w:val="444750"/>
        </w:rPr>
        <w:t>written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place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store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materials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7FC7706" w14:textId="53FD91FE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B6F0B47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r w:rsidRPr="00403F8C">
        <w:rPr>
          <w:rFonts w:ascii="Franklin Gothic Book" w:hAnsi="Franklin Gothic Book"/>
          <w:b/>
          <w:bCs/>
          <w:color w:val="444750"/>
        </w:rPr>
        <w:t xml:space="preserve">General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Conduct</w:t>
      </w:r>
      <w:proofErr w:type="spellEnd"/>
    </w:p>
    <w:p w14:paraId="1E136D84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4E10846D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b/>
          <w:bCs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following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activities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are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not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on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the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premises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the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Arena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>:</w:t>
      </w:r>
    </w:p>
    <w:p w14:paraId="6AB51712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smoke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inside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building. </w:t>
      </w:r>
      <w:proofErr w:type="spellStart"/>
      <w:r w:rsidRPr="00403F8C">
        <w:rPr>
          <w:rFonts w:ascii="Franklin Gothic Book" w:hAnsi="Franklin Gothic Book"/>
          <w:color w:val="444750"/>
        </w:rPr>
        <w:t>Smoking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outside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building, in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smoking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5 </w:t>
      </w:r>
      <w:proofErr w:type="spellStart"/>
      <w:r w:rsidRPr="00403F8C">
        <w:rPr>
          <w:rFonts w:ascii="Franklin Gothic Book" w:hAnsi="Franklin Gothic Book"/>
          <w:color w:val="444750"/>
        </w:rPr>
        <w:t>metres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entrances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04306B3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consume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distribute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mind-</w:t>
      </w:r>
      <w:proofErr w:type="spellStart"/>
      <w:r w:rsidRPr="00403F8C">
        <w:rPr>
          <w:rFonts w:ascii="Franklin Gothic Book" w:hAnsi="Franklin Gothic Book"/>
          <w:color w:val="444750"/>
        </w:rPr>
        <w:t>altering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substances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664CFDA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firearms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objects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resembling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firearms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well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items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486BB55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commercial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catering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service </w:t>
      </w:r>
      <w:proofErr w:type="spellStart"/>
      <w:r w:rsidRPr="00403F8C">
        <w:rPr>
          <w:rFonts w:ascii="Franklin Gothic Book" w:hAnsi="Franklin Gothic Book"/>
          <w:color w:val="444750"/>
        </w:rPr>
        <w:t>activity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authorisation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FCD7D3F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litter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Waste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disposed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gramStart"/>
      <w:r w:rsidRPr="00403F8C">
        <w:rPr>
          <w:rFonts w:ascii="Franklin Gothic Book" w:hAnsi="Franklin Gothic Book"/>
          <w:color w:val="444750"/>
        </w:rPr>
        <w:t>of in</w:t>
      </w:r>
      <w:proofErr w:type="gram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bins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94AE422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engage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behaviour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offends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decency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objects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offending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morals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91EA4C6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agency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activities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authorisation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live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advertising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medium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distribute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flyers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promotional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materials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stick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posters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7A41127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participate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gambling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authorisation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C32DB1B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beg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make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loud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engage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likely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offence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disturbance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alarm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60CA820" w14:textId="77777777" w:rsidR="00403F8C" w:rsidRP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photographs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video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commercial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purposes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E9A9D47" w14:textId="77777777" w:rsidR="00403F8C" w:rsidRDefault="00403F8C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drones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drones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Operator’s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prior </w:t>
      </w:r>
      <w:proofErr w:type="spellStart"/>
      <w:r w:rsidRPr="00403F8C">
        <w:rPr>
          <w:rFonts w:ascii="Franklin Gothic Book" w:hAnsi="Franklin Gothic Book"/>
          <w:color w:val="444750"/>
        </w:rPr>
        <w:t>written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377A883" w14:textId="77777777" w:rsidR="00195277" w:rsidRPr="00403F8C" w:rsidRDefault="00195277" w:rsidP="00D00B56">
      <w:pPr>
        <w:numPr>
          <w:ilvl w:val="0"/>
          <w:numId w:val="17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C909BD6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195277">
        <w:rPr>
          <w:rFonts w:ascii="Franklin Gothic Book" w:hAnsi="Franklin Gothic Book"/>
          <w:color w:val="444750"/>
        </w:rPr>
        <w:t>Freedom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</w:t>
      </w:r>
      <w:proofErr w:type="spellStart"/>
      <w:r w:rsidRPr="00195277">
        <w:rPr>
          <w:rFonts w:ascii="Franklin Gothic Book" w:hAnsi="Franklin Gothic Book"/>
          <w:color w:val="444750"/>
        </w:rPr>
        <w:t>expression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a </w:t>
      </w:r>
      <w:proofErr w:type="spellStart"/>
      <w:r w:rsidRPr="00403F8C">
        <w:rPr>
          <w:rFonts w:ascii="Franklin Gothic Book" w:hAnsi="Franklin Gothic Book"/>
          <w:color w:val="444750"/>
        </w:rPr>
        <w:t>constitutional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guaranteed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Fundamental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Law of Hungary and </w:t>
      </w:r>
      <w:proofErr w:type="spellStart"/>
      <w:r w:rsidRPr="00403F8C">
        <w:rPr>
          <w:rFonts w:ascii="Franklin Gothic Book" w:hAnsi="Franklin Gothic Book"/>
          <w:color w:val="444750"/>
        </w:rPr>
        <w:t>applies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everyone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restriction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permissible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particularly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justified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</w:t>
      </w:r>
      <w:proofErr w:type="spellStart"/>
      <w:r w:rsidRPr="00403F8C">
        <w:rPr>
          <w:rFonts w:ascii="Franklin Gothic Book" w:hAnsi="Franklin Gothic Book"/>
          <w:color w:val="444750"/>
        </w:rPr>
        <w:t>expects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respect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protect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this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2B74214" w14:textId="7958E299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1B6EAADF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Entry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</w:p>
    <w:p w14:paraId="7F9DE9ED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Except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assistance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guide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police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defined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no </w:t>
      </w:r>
      <w:proofErr w:type="spellStart"/>
      <w:r w:rsidRPr="00403F8C">
        <w:rPr>
          <w:rFonts w:ascii="Franklin Gothic Book" w:hAnsi="Franklin Gothic Book"/>
          <w:color w:val="444750"/>
        </w:rPr>
        <w:t>animals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brought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a </w:t>
      </w:r>
      <w:proofErr w:type="spellStart"/>
      <w:r w:rsidRPr="00403F8C">
        <w:rPr>
          <w:rFonts w:ascii="Franklin Gothic Book" w:hAnsi="Franklin Gothic Book"/>
          <w:color w:val="444750"/>
        </w:rPr>
        <w:t>muzzle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mandatory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guide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therapeutic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assistance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disabilities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but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having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recommended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opinion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reacts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inappropriately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excessive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audio-visual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stimuli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overly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sensitive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a </w:t>
      </w:r>
      <w:proofErr w:type="spellStart"/>
      <w:r w:rsidRPr="00403F8C">
        <w:rPr>
          <w:rFonts w:ascii="Franklin Gothic Book" w:hAnsi="Franklin Gothic Book"/>
          <w:color w:val="444750"/>
        </w:rPr>
        <w:t>muzzle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required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8241CC9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Visitors </w:t>
      </w:r>
      <w:proofErr w:type="spellStart"/>
      <w:r w:rsidRPr="00195277">
        <w:rPr>
          <w:rFonts w:ascii="Franklin Gothic Book" w:hAnsi="Franklin Gothic Book"/>
          <w:color w:val="444750"/>
        </w:rPr>
        <w:t>are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not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permitted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>:</w:t>
      </w:r>
    </w:p>
    <w:p w14:paraId="4C71363E" w14:textId="77777777" w:rsidR="00403F8C" w:rsidRPr="00403F8C" w:rsidRDefault="00403F8C" w:rsidP="00D00B56">
      <w:pPr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alcoholic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beverages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2E3ABF97" w14:textId="77777777" w:rsidR="00403F8C" w:rsidRPr="00403F8C" w:rsidRDefault="00403F8C" w:rsidP="00D00B56">
      <w:pPr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lastRenderedPageBreak/>
        <w:t xml:space="preserve">PET </w:t>
      </w:r>
      <w:proofErr w:type="spellStart"/>
      <w:r w:rsidRPr="00403F8C">
        <w:rPr>
          <w:rFonts w:ascii="Franklin Gothic Book" w:hAnsi="Franklin Gothic Book"/>
          <w:color w:val="444750"/>
        </w:rPr>
        <w:t>bottles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drink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containers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195277">
        <w:rPr>
          <w:rFonts w:ascii="Franklin Gothic Book" w:hAnsi="Franklin Gothic Book"/>
          <w:color w:val="444750"/>
        </w:rPr>
        <w:t>only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in </w:t>
      </w:r>
      <w:proofErr w:type="spellStart"/>
      <w:r w:rsidRPr="00195277">
        <w:rPr>
          <w:rFonts w:ascii="Franklin Gothic Book" w:hAnsi="Franklin Gothic Book"/>
          <w:color w:val="444750"/>
        </w:rPr>
        <w:t>the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event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of an </w:t>
      </w:r>
      <w:proofErr w:type="spellStart"/>
      <w:r w:rsidRPr="00195277">
        <w:rPr>
          <w:rFonts w:ascii="Franklin Gothic Book" w:hAnsi="Franklin Gothic Book"/>
          <w:color w:val="444750"/>
        </w:rPr>
        <w:t>officially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declared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heat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alert</w:t>
      </w:r>
      <w:proofErr w:type="spellEnd"/>
      <w:r w:rsidRPr="00195277">
        <w:rPr>
          <w:rFonts w:ascii="Franklin Gothic Book" w:hAnsi="Franklin Gothic Book"/>
          <w:color w:val="444750"/>
        </w:rPr>
        <w:t>:</w:t>
      </w:r>
      <w:r w:rsidRPr="00403F8C">
        <w:rPr>
          <w:rFonts w:ascii="Franklin Gothic Book" w:hAnsi="Franklin Gothic Book"/>
          <w:color w:val="444750"/>
        </w:rPr>
        <w:t xml:space="preserve"> a PET </w:t>
      </w:r>
      <w:proofErr w:type="spellStart"/>
      <w:r w:rsidRPr="00403F8C">
        <w:rPr>
          <w:rFonts w:ascii="Franklin Gothic Book" w:hAnsi="Franklin Gothic Book"/>
          <w:color w:val="444750"/>
        </w:rPr>
        <w:t>bottle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up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0.5 </w:t>
      </w:r>
      <w:proofErr w:type="spellStart"/>
      <w:r w:rsidRPr="00403F8C">
        <w:rPr>
          <w:rFonts w:ascii="Franklin Gothic Book" w:hAnsi="Franklin Gothic Book"/>
          <w:color w:val="444750"/>
        </w:rPr>
        <w:t>litres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cap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1ED4E03F" w14:textId="77777777" w:rsidR="00403F8C" w:rsidRPr="00403F8C" w:rsidRDefault="00403F8C" w:rsidP="00D00B56">
      <w:pPr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food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tobacco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products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quantities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exceeding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ordinary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consumption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67AB82F0" w14:textId="77777777" w:rsidR="00403F8C" w:rsidRPr="00403F8C" w:rsidRDefault="00403F8C" w:rsidP="00D00B56">
      <w:pPr>
        <w:numPr>
          <w:ilvl w:val="1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diabetes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specific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conditions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special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necessary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foods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brought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</w:t>
      </w:r>
      <w:proofErr w:type="spellStart"/>
      <w:r w:rsidRPr="00403F8C">
        <w:rPr>
          <w:rFonts w:ascii="Franklin Gothic Book" w:hAnsi="Franklin Gothic Book"/>
          <w:color w:val="444750"/>
        </w:rPr>
        <w:t>official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medical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certificate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39CB17EA" w14:textId="77777777" w:rsidR="00403F8C" w:rsidRPr="00403F8C" w:rsidRDefault="00403F8C" w:rsidP="00D00B56">
      <w:pPr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narcotics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pyrotechnic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devices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items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devices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explosive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toxic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flammable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substances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firearms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knife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blade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longer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5 cm; </w:t>
      </w:r>
      <w:proofErr w:type="spellStart"/>
      <w:r w:rsidRPr="00403F8C">
        <w:rPr>
          <w:rFonts w:ascii="Franklin Gothic Book" w:hAnsi="Franklin Gothic Book"/>
          <w:color w:val="444750"/>
        </w:rPr>
        <w:t>gas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spray; and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objects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classified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particularly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dangerous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legislation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403F8C">
        <w:rPr>
          <w:rFonts w:ascii="Franklin Gothic Book" w:hAnsi="Franklin Gothic Book"/>
          <w:color w:val="444750"/>
        </w:rPr>
        <w:t>currently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Government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Decree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175/2003 (X. 28.);</w:t>
      </w:r>
    </w:p>
    <w:p w14:paraId="3F6146F9" w14:textId="77777777" w:rsidR="00403F8C" w:rsidRDefault="00403F8C" w:rsidP="00D00B56">
      <w:pPr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umbrellas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parasols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96A323B" w14:textId="77777777" w:rsidR="00195277" w:rsidRPr="00403F8C" w:rsidRDefault="00195277" w:rsidP="00D00B56">
      <w:pPr>
        <w:spacing w:after="0" w:line="240" w:lineRule="auto"/>
        <w:ind w:left="720"/>
        <w:jc w:val="both"/>
        <w:rPr>
          <w:rFonts w:ascii="Franklin Gothic Book" w:hAnsi="Franklin Gothic Book"/>
          <w:color w:val="444750"/>
        </w:rPr>
      </w:pPr>
    </w:p>
    <w:p w14:paraId="11EC8591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Children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fourteen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(14)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enter and </w:t>
      </w:r>
      <w:proofErr w:type="spellStart"/>
      <w:r w:rsidRPr="00403F8C">
        <w:rPr>
          <w:rFonts w:ascii="Franklin Gothic Book" w:hAnsi="Franklin Gothic Book"/>
          <w:color w:val="444750"/>
        </w:rPr>
        <w:t>remain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accompanied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</w:t>
      </w:r>
      <w:proofErr w:type="spellStart"/>
      <w:r w:rsidRPr="00403F8C">
        <w:rPr>
          <w:rFonts w:ascii="Franklin Gothic Book" w:hAnsi="Franklin Gothic Book"/>
          <w:color w:val="444750"/>
        </w:rPr>
        <w:t>adult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capacity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9CCCD9D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Bicycles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brought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Please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place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bicycles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bicycle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racks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visitors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place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bicycles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bicycle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racks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risk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0F8D3E2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accessible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wheelchairs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accompanying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obtain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specified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enter.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wheelchairs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companions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advised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-site staff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assistance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choosing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seats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4E54264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domesticated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well-groomed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general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perception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do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endanger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life, </w:t>
      </w:r>
      <w:proofErr w:type="spellStart"/>
      <w:r w:rsidRPr="00403F8C">
        <w:rPr>
          <w:rFonts w:ascii="Franklin Gothic Book" w:hAnsi="Franklin Gothic Book"/>
          <w:color w:val="444750"/>
        </w:rPr>
        <w:t>health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physical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integrity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those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and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kept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leash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enter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Park.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deemed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necessary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Park staff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request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visitors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muzzle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appropriate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Park. </w:t>
      </w:r>
      <w:proofErr w:type="spellStart"/>
      <w:r w:rsidRPr="00403F8C">
        <w:rPr>
          <w:rFonts w:ascii="Franklin Gothic Book" w:hAnsi="Franklin Gothic Book"/>
          <w:color w:val="444750"/>
        </w:rPr>
        <w:t>Pet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collect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fouling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animal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Park and </w:t>
      </w:r>
      <w:proofErr w:type="spellStart"/>
      <w:r w:rsidRPr="00403F8C">
        <w:rPr>
          <w:rFonts w:ascii="Franklin Gothic Book" w:hAnsi="Franklin Gothic Book"/>
          <w:color w:val="444750"/>
        </w:rPr>
        <w:t>dispose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a </w:t>
      </w:r>
      <w:proofErr w:type="spellStart"/>
      <w:r w:rsidRPr="00403F8C">
        <w:rPr>
          <w:rFonts w:ascii="Franklin Gothic Book" w:hAnsi="Franklin Gothic Book"/>
          <w:color w:val="444750"/>
        </w:rPr>
        <w:t>bin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05982D4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4A30E67F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Entry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during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events</w:t>
      </w:r>
      <w:proofErr w:type="spellEnd"/>
    </w:p>
    <w:p w14:paraId="65F23A74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51077838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i/>
          <w:iCs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Tickets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entitle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holder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single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decides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otherwise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During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holder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(Visitor) must </w:t>
      </w:r>
      <w:proofErr w:type="spellStart"/>
      <w:r w:rsidRPr="00403F8C">
        <w:rPr>
          <w:rFonts w:ascii="Franklin Gothic Book" w:hAnsi="Franklin Gothic Book"/>
          <w:color w:val="444750"/>
        </w:rPr>
        <w:t>remain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place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indicated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r w:rsidRPr="00403F8C">
        <w:rPr>
          <w:rFonts w:ascii="Franklin Gothic Book" w:hAnsi="Franklin Gothic Book"/>
          <w:i/>
          <w:iCs/>
          <w:color w:val="444750"/>
        </w:rPr>
        <w:t xml:space="preserve">(Sector,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level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seat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may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not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changed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i/>
          <w:iCs/>
          <w:color w:val="444750"/>
        </w:rPr>
        <w:t>unilaterally</w:t>
      </w:r>
      <w:proofErr w:type="spellEnd"/>
      <w:r w:rsidRPr="00403F8C">
        <w:rPr>
          <w:rFonts w:ascii="Franklin Gothic Book" w:hAnsi="Franklin Gothic Book"/>
          <w:i/>
          <w:iCs/>
          <w:color w:val="444750"/>
        </w:rPr>
        <w:t>.)</w:t>
      </w:r>
    </w:p>
    <w:p w14:paraId="50117EA1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69BCD45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Visitors must </w:t>
      </w:r>
      <w:proofErr w:type="spellStart"/>
      <w:r w:rsidRPr="00403F8C">
        <w:rPr>
          <w:rFonts w:ascii="Franklin Gothic Book" w:hAnsi="Franklin Gothic Book"/>
          <w:color w:val="444750"/>
        </w:rPr>
        <w:t>behave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general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standards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Visitors must </w:t>
      </w:r>
      <w:proofErr w:type="spellStart"/>
      <w:r w:rsidRPr="00403F8C">
        <w:rPr>
          <w:rFonts w:ascii="Franklin Gothic Book" w:hAnsi="Franklin Gothic Book"/>
          <w:color w:val="444750"/>
        </w:rPr>
        <w:t>refrain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expression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communication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endanger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infringe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life, </w:t>
      </w:r>
      <w:proofErr w:type="spellStart"/>
      <w:r w:rsidRPr="00403F8C">
        <w:rPr>
          <w:rFonts w:ascii="Franklin Gothic Book" w:hAnsi="Franklin Gothic Book"/>
          <w:color w:val="444750"/>
        </w:rPr>
        <w:t>health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physical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integrity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others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seriously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repeatedly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violates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D078D46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D803289" w14:textId="77777777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Visitors </w:t>
      </w:r>
      <w:proofErr w:type="spellStart"/>
      <w:r w:rsidRPr="00403F8C">
        <w:rPr>
          <w:rFonts w:ascii="Franklin Gothic Book" w:hAnsi="Franklin Gothic Book"/>
          <w:color w:val="444750"/>
        </w:rPr>
        <w:t>acknowledge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contributors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visitors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third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audio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video </w:t>
      </w:r>
      <w:proofErr w:type="spellStart"/>
      <w:r w:rsidRPr="00403F8C">
        <w:rPr>
          <w:rFonts w:ascii="Franklin Gothic Book" w:hAnsi="Franklin Gothic Book"/>
          <w:color w:val="444750"/>
        </w:rPr>
        <w:t>recordings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21E8A23" w14:textId="4A33BA55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403F8C">
        <w:rPr>
          <w:rFonts w:ascii="Franklin Gothic Book" w:hAnsi="Franklin Gothic Book"/>
          <w:color w:val="444750"/>
        </w:rPr>
        <w:t>including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front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entrance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–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economic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commercial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advertising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activity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’ prior </w:t>
      </w:r>
      <w:proofErr w:type="spellStart"/>
      <w:r w:rsidRPr="00403F8C">
        <w:rPr>
          <w:rFonts w:ascii="Franklin Gothic Book" w:hAnsi="Franklin Gothic Book"/>
          <w:color w:val="444750"/>
        </w:rPr>
        <w:t>written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8A631CA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>The Operator/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exclude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violates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disturbs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Visitors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behaviour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appearance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excluded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this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entitled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compensation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6A2C55A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0AD0DA64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dress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Information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this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expected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be </w:t>
      </w:r>
      <w:proofErr w:type="spellStart"/>
      <w:r w:rsidRPr="00403F8C">
        <w:rPr>
          <w:rFonts w:ascii="Franklin Gothic Book" w:hAnsi="Franklin Gothic Book"/>
          <w:color w:val="444750"/>
        </w:rPr>
        <w:t>made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available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advance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imposing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(Operator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in a </w:t>
      </w:r>
      <w:proofErr w:type="spellStart"/>
      <w:r w:rsidRPr="00403F8C">
        <w:rPr>
          <w:rFonts w:ascii="Franklin Gothic Book" w:hAnsi="Franklin Gothic Book"/>
          <w:color w:val="444750"/>
        </w:rPr>
        <w:t>manner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reaching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widest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possible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circle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Visitors (</w:t>
      </w:r>
      <w:proofErr w:type="spellStart"/>
      <w:r w:rsidRPr="00403F8C">
        <w:rPr>
          <w:rFonts w:ascii="Franklin Gothic Book" w:hAnsi="Franklin Gothic Book"/>
          <w:color w:val="444750"/>
        </w:rPr>
        <w:t>e.g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printed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). </w:t>
      </w: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dress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mandatory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Visitors and </w:t>
      </w:r>
      <w:proofErr w:type="spellStart"/>
      <w:r w:rsidRPr="00403F8C">
        <w:rPr>
          <w:rFonts w:ascii="Franklin Gothic Book" w:hAnsi="Franklin Gothic Book"/>
          <w:color w:val="444750"/>
        </w:rPr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gramStart"/>
      <w:r w:rsidRPr="00403F8C">
        <w:rPr>
          <w:rFonts w:ascii="Franklin Gothic Book" w:hAnsi="Franklin Gothic Book"/>
          <w:color w:val="444750"/>
        </w:rPr>
        <w:t>non-</w:t>
      </w: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proofErr w:type="gram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entail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sanctions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EBBDEFF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0956F729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lastRenderedPageBreak/>
        <w:t xml:space="preserve">Visitors enter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participate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suffered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</w:t>
      </w:r>
      <w:proofErr w:type="spellStart"/>
      <w:r w:rsidRPr="00403F8C">
        <w:rPr>
          <w:rFonts w:ascii="Franklin Gothic Book" w:hAnsi="Franklin Gothic Book"/>
          <w:color w:val="444750"/>
        </w:rPr>
        <w:t>except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attributable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—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responsibility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conducting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staff </w:t>
      </w:r>
      <w:proofErr w:type="spellStart"/>
      <w:r w:rsidRPr="00403F8C">
        <w:rPr>
          <w:rFonts w:ascii="Franklin Gothic Book" w:hAnsi="Franklin Gothic Book"/>
          <w:color w:val="444750"/>
        </w:rPr>
        <w:t>engaged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>).</w:t>
      </w:r>
    </w:p>
    <w:p w14:paraId="1371062A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6854A8A6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Entry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valid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season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ticket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proof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entitling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holder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enter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venue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Visitors must </w:t>
      </w:r>
      <w:proofErr w:type="spellStart"/>
      <w:r w:rsidRPr="00403F8C">
        <w:rPr>
          <w:rFonts w:ascii="Franklin Gothic Book" w:hAnsi="Franklin Gothic Book"/>
          <w:color w:val="444750"/>
        </w:rPr>
        <w:t>carry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proof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throughout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staff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inspect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time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3E32377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12D6D075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A Visitor must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subject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ban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exclusion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nor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prohibition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attending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concerned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in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entry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refused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607DE69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Visitor must </w:t>
      </w:r>
      <w:proofErr w:type="spellStart"/>
      <w:r w:rsidRPr="00403F8C">
        <w:rPr>
          <w:rFonts w:ascii="Franklin Gothic Book" w:hAnsi="Franklin Gothic Book"/>
          <w:color w:val="444750"/>
        </w:rPr>
        <w:t>prove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identity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upon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request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staff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competent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authority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6EC4E0C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inspection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Visitors’ </w:t>
      </w:r>
      <w:proofErr w:type="spellStart"/>
      <w:r w:rsidRPr="00403F8C">
        <w:rPr>
          <w:rFonts w:ascii="Franklin Gothic Book" w:hAnsi="Franklin Gothic Book"/>
          <w:color w:val="444750"/>
        </w:rPr>
        <w:t>clothing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bags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governed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laid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down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concerned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27AC50D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Visitors </w:t>
      </w:r>
      <w:proofErr w:type="spellStart"/>
      <w:r w:rsidRPr="00403F8C">
        <w:rPr>
          <w:rFonts w:ascii="Franklin Gothic Book" w:hAnsi="Franklin Gothic Book"/>
          <w:color w:val="444750"/>
        </w:rPr>
        <w:t>acknowledge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audio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video </w:t>
      </w:r>
      <w:proofErr w:type="spellStart"/>
      <w:r w:rsidRPr="00403F8C">
        <w:rPr>
          <w:rFonts w:ascii="Franklin Gothic Book" w:hAnsi="Franklin Gothic Book"/>
          <w:color w:val="444750"/>
        </w:rPr>
        <w:t>recordings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made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contractual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partners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contributors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members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separate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agreements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),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Visitors and </w:t>
      </w:r>
      <w:proofErr w:type="spellStart"/>
      <w:r w:rsidRPr="00403F8C">
        <w:rPr>
          <w:rFonts w:ascii="Franklin Gothic Book" w:hAnsi="Franklin Gothic Book"/>
          <w:color w:val="444750"/>
        </w:rPr>
        <w:t>third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participating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</w:t>
      </w:r>
      <w:proofErr w:type="spellStart"/>
      <w:r w:rsidRPr="00403F8C">
        <w:rPr>
          <w:rFonts w:ascii="Franklin Gothic Book" w:hAnsi="Franklin Gothic Book"/>
          <w:color w:val="444750"/>
        </w:rPr>
        <w:t>expressly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dissemination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appearance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expressions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proviso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identified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name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explicit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</w:t>
      </w:r>
      <w:proofErr w:type="spellStart"/>
      <w:r w:rsidRPr="00403F8C">
        <w:rPr>
          <w:rFonts w:ascii="Franklin Gothic Book" w:hAnsi="Franklin Gothic Book"/>
          <w:color w:val="444750"/>
        </w:rPr>
        <w:t>qualifies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figure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named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displays </w:t>
      </w:r>
      <w:proofErr w:type="spellStart"/>
      <w:r w:rsidRPr="00403F8C">
        <w:rPr>
          <w:rFonts w:ascii="Franklin Gothic Book" w:hAnsi="Franklin Gothic Book"/>
          <w:color w:val="444750"/>
        </w:rPr>
        <w:t>referred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above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acquires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transferable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exclusive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unlimited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respect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in </w:t>
      </w:r>
      <w:proofErr w:type="spellStart"/>
      <w:r w:rsidRPr="00403F8C">
        <w:rPr>
          <w:rFonts w:ascii="Franklin Gothic Book" w:hAnsi="Franklin Gothic Book"/>
          <w:color w:val="444750"/>
        </w:rPr>
        <w:t>terms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territory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time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mode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AE66162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connection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foregoing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assert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claim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demand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against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 Visitors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audio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video </w:t>
      </w:r>
      <w:proofErr w:type="spellStart"/>
      <w:r w:rsidRPr="00403F8C">
        <w:rPr>
          <w:rFonts w:ascii="Franklin Gothic Book" w:hAnsi="Franklin Gothic Book"/>
          <w:color w:val="444750"/>
        </w:rPr>
        <w:t>recordings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solely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image and </w:t>
      </w:r>
      <w:proofErr w:type="spellStart"/>
      <w:r w:rsidRPr="00403F8C">
        <w:rPr>
          <w:rFonts w:ascii="Franklin Gothic Book" w:hAnsi="Franklin Gothic Book"/>
          <w:color w:val="444750"/>
        </w:rPr>
        <w:t>sound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devices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integrated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telecommunication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devices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purposes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e.g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mobile </w:t>
      </w:r>
      <w:proofErr w:type="spellStart"/>
      <w:r w:rsidRPr="00403F8C">
        <w:rPr>
          <w:rFonts w:ascii="Franklin Gothic Book" w:hAnsi="Franklin Gothic Book"/>
          <w:color w:val="444750"/>
        </w:rPr>
        <w:t>phone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tablet)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gramStart"/>
      <w:r w:rsidRPr="00403F8C">
        <w:rPr>
          <w:rFonts w:ascii="Franklin Gothic Book" w:hAnsi="Franklin Gothic Book"/>
          <w:color w:val="444750"/>
        </w:rPr>
        <w:t>non-</w:t>
      </w:r>
      <w:proofErr w:type="spellStart"/>
      <w:r w:rsidRPr="00403F8C">
        <w:rPr>
          <w:rFonts w:ascii="Franklin Gothic Book" w:hAnsi="Franklin Gothic Book"/>
          <w:color w:val="444750"/>
        </w:rPr>
        <w:t>professional</w:t>
      </w:r>
      <w:proofErr w:type="spellEnd"/>
      <w:proofErr w:type="gram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photographic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sold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exploited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consideration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nor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commercial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purposes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consideration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appearing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named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infringed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</w:t>
      </w:r>
      <w:proofErr w:type="spellStart"/>
      <w:r w:rsidRPr="00403F8C">
        <w:rPr>
          <w:rFonts w:ascii="Franklin Gothic Book" w:hAnsi="Franklin Gothic Book"/>
          <w:color w:val="444750"/>
        </w:rPr>
        <w:t>expressly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excludes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liability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infringement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Visitors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foregoing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332C863" w14:textId="77777777" w:rsidR="00403F8C" w:rsidRPr="00403F8C" w:rsidRDefault="00403F8C" w:rsidP="00D00B56">
      <w:pPr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end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 </w:t>
      </w:r>
      <w:proofErr w:type="spellStart"/>
      <w:r w:rsidRPr="00403F8C">
        <w:rPr>
          <w:rFonts w:ascii="Franklin Gothic Book" w:hAnsi="Franklin Gothic Book"/>
          <w:color w:val="444750"/>
        </w:rPr>
        <w:t>upon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staff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police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situation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endangering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property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 must </w:t>
      </w:r>
      <w:proofErr w:type="spellStart"/>
      <w:r w:rsidRPr="00403F8C">
        <w:rPr>
          <w:rFonts w:ascii="Franklin Gothic Book" w:hAnsi="Franklin Gothic Book"/>
          <w:color w:val="444750"/>
        </w:rPr>
        <w:t>leave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venue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i.e.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E3E6B5D" w14:textId="61FA0695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BA989C1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Additional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for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Tenants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Organisers</w:t>
      </w:r>
      <w:proofErr w:type="spellEnd"/>
    </w:p>
    <w:p w14:paraId="0CD1822A" w14:textId="77777777" w:rsidR="00D00B56" w:rsidRDefault="00D00B56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2168915" w14:textId="1F90B08B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>A</w:t>
      </w:r>
      <w:r w:rsidRPr="00195277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a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entity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has a </w:t>
      </w:r>
      <w:proofErr w:type="spellStart"/>
      <w:r w:rsidRPr="00403F8C">
        <w:rPr>
          <w:rFonts w:ascii="Franklin Gothic Book" w:hAnsi="Franklin Gothic Book"/>
          <w:color w:val="444750"/>
        </w:rPr>
        <w:t>legal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relationship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regarding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room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595A78B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either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ad hoc </w:t>
      </w:r>
      <w:proofErr w:type="spellStart"/>
      <w:r w:rsidRPr="00403F8C">
        <w:rPr>
          <w:rFonts w:ascii="Franklin Gothic Book" w:hAnsi="Franklin Gothic Book"/>
          <w:color w:val="444750"/>
        </w:rPr>
        <w:t>basis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sports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activities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e.g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training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sessions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matches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), in </w:t>
      </w:r>
      <w:proofErr w:type="spellStart"/>
      <w:r w:rsidRPr="00403F8C">
        <w:rPr>
          <w:rFonts w:ascii="Franklin Gothic Book" w:hAnsi="Franklin Gothic Book"/>
          <w:color w:val="444750"/>
        </w:rPr>
        <w:t>addition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provisions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Agreement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concluded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 </w:t>
      </w:r>
      <w:proofErr w:type="spellStart"/>
      <w:r w:rsidRPr="00403F8C">
        <w:rPr>
          <w:rFonts w:ascii="Franklin Gothic Book" w:hAnsi="Franklin Gothic Book"/>
          <w:color w:val="444750"/>
        </w:rPr>
        <w:t>ensure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employees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agents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suppliers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sphere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interest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regulations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6949732F" w14:textId="7DA5CA40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available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holding of an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conditions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rights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obligations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gramStart"/>
      <w:r w:rsidRPr="00403F8C">
        <w:rPr>
          <w:rFonts w:ascii="Franklin Gothic Book" w:hAnsi="Franklin Gothic Book"/>
          <w:color w:val="444750"/>
        </w:rPr>
        <w:t>out</w:t>
      </w:r>
      <w:r w:rsidR="00195277">
        <w:rPr>
          <w:rFonts w:ascii="Franklin Gothic Book" w:hAnsi="Franklin Gothic Book"/>
          <w:color w:val="444750"/>
        </w:rPr>
        <w:t xml:space="preserve"> </w:t>
      </w:r>
      <w:r w:rsidRPr="00403F8C">
        <w:rPr>
          <w:rFonts w:ascii="Franklin Gothic Book" w:hAnsi="Franklin Gothic Book"/>
          <w:color w:val="444750"/>
        </w:rPr>
        <w:t>in</w:t>
      </w:r>
      <w:proofErr w:type="gram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contract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signed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contracting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parties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1A2D687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41D4BD4C" w14:textId="77777777" w:rsidR="00403F8C" w:rsidRPr="00403F8C" w:rsidRDefault="00403F8C" w:rsidP="00D00B56">
      <w:pPr>
        <w:numPr>
          <w:ilvl w:val="0"/>
          <w:numId w:val="20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lastRenderedPageBreak/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obtain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cost and </w:t>
      </w:r>
      <w:proofErr w:type="spellStart"/>
      <w:r w:rsidRPr="00403F8C">
        <w:rPr>
          <w:rFonts w:ascii="Franklin Gothic Book" w:hAnsi="Franklin Gothic Book"/>
          <w:color w:val="444750"/>
        </w:rPr>
        <w:t>risk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specialist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</w:t>
      </w:r>
      <w:proofErr w:type="spellStart"/>
      <w:r w:rsidRPr="00403F8C">
        <w:rPr>
          <w:rFonts w:ascii="Franklin Gothic Book" w:hAnsi="Franklin Gothic Book"/>
          <w:color w:val="444750"/>
        </w:rPr>
        <w:t>administrative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approvals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activities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96EE3AE" w14:textId="77777777" w:rsidR="00403F8C" w:rsidRPr="00403F8C" w:rsidRDefault="00403F8C" w:rsidP="00D00B56">
      <w:pPr>
        <w:numPr>
          <w:ilvl w:val="0"/>
          <w:numId w:val="20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ensure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has </w:t>
      </w:r>
      <w:proofErr w:type="spellStart"/>
      <w:r w:rsidRPr="00403F8C">
        <w:rPr>
          <w:rFonts w:ascii="Franklin Gothic Book" w:hAnsi="Franklin Gothic Book"/>
          <w:color w:val="444750"/>
        </w:rPr>
        <w:t>rented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aware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and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alarm </w:t>
      </w:r>
      <w:proofErr w:type="spellStart"/>
      <w:r w:rsidRPr="00403F8C">
        <w:rPr>
          <w:rFonts w:ascii="Franklin Gothic Book" w:hAnsi="Franklin Gothic Book"/>
          <w:color w:val="444750"/>
        </w:rPr>
        <w:t>plan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E21403C" w14:textId="77777777" w:rsidR="00403F8C" w:rsidRDefault="00403F8C" w:rsidP="00D00B56">
      <w:pPr>
        <w:numPr>
          <w:ilvl w:val="0"/>
          <w:numId w:val="20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organising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sports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take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account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capacity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liability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arising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exceeding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capacity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entirely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13C7A18D" w14:textId="77777777" w:rsidR="00195277" w:rsidRPr="00403F8C" w:rsidRDefault="00195277" w:rsidP="00D00B56">
      <w:pPr>
        <w:spacing w:after="0" w:line="240" w:lineRule="auto"/>
        <w:ind w:left="720"/>
        <w:jc w:val="both"/>
        <w:rPr>
          <w:rFonts w:ascii="Franklin Gothic Book" w:hAnsi="Franklin Gothic Book"/>
          <w:color w:val="444750"/>
        </w:rPr>
      </w:pPr>
    </w:p>
    <w:p w14:paraId="6CAA1636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Tenant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liable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material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moral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resulting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defect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deficiency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structure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e.g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stand, </w:t>
      </w:r>
      <w:proofErr w:type="spellStart"/>
      <w:r w:rsidRPr="00403F8C">
        <w:rPr>
          <w:rFonts w:ascii="Franklin Gothic Book" w:hAnsi="Franklin Gothic Book"/>
          <w:color w:val="444750"/>
        </w:rPr>
        <w:t>stage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</w:t>
      </w:r>
      <w:proofErr w:type="spellStart"/>
      <w:r w:rsidRPr="00403F8C">
        <w:rPr>
          <w:rFonts w:ascii="Franklin Gothic Book" w:hAnsi="Franklin Gothic Book"/>
          <w:color w:val="444750"/>
        </w:rPr>
        <w:t>erected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premises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chattel </w:t>
      </w:r>
      <w:proofErr w:type="spellStart"/>
      <w:r w:rsidRPr="00403F8C">
        <w:rPr>
          <w:rFonts w:ascii="Franklin Gothic Book" w:hAnsi="Franklin Gothic Book"/>
          <w:color w:val="444750"/>
        </w:rPr>
        <w:t>placed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safe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equipment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objects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displayed.</w:t>
      </w:r>
    </w:p>
    <w:p w14:paraId="0802097C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422FC58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maintain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organisational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conditions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site,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sole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business </w:t>
      </w:r>
      <w:proofErr w:type="spellStart"/>
      <w:r w:rsidRPr="00403F8C">
        <w:rPr>
          <w:rFonts w:ascii="Franklin Gothic Book" w:hAnsi="Franklin Gothic Book"/>
          <w:color w:val="444750"/>
        </w:rPr>
        <w:t>entity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subject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Private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Security and </w:t>
      </w:r>
      <w:proofErr w:type="spellStart"/>
      <w:r w:rsidRPr="00403F8C">
        <w:rPr>
          <w:rFonts w:ascii="Franklin Gothic Book" w:hAnsi="Franklin Gothic Book"/>
          <w:color w:val="444750"/>
        </w:rPr>
        <w:t>Private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Investigation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engaged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stewarding and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service;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holding a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ID </w:t>
      </w:r>
      <w:proofErr w:type="spellStart"/>
      <w:r w:rsidRPr="00403F8C">
        <w:rPr>
          <w:rFonts w:ascii="Franklin Gothic Book" w:hAnsi="Franklin Gothic Book"/>
          <w:color w:val="444750"/>
        </w:rPr>
        <w:t>issued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meeting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qualification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training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requirements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out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relevant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legislation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internal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relevant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sports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federation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trained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maintaining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sports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engaged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steward.</w:t>
      </w:r>
    </w:p>
    <w:p w14:paraId="1904FB08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D379701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prohibited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alter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soil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part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building;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attach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suspend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anything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stick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tie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anything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support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columns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walls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 </w:t>
      </w:r>
      <w:proofErr w:type="spellStart"/>
      <w:r w:rsidRPr="00403F8C">
        <w:rPr>
          <w:rFonts w:ascii="Franklin Gothic Book" w:hAnsi="Franklin Gothic Book"/>
          <w:color w:val="444750"/>
        </w:rPr>
        <w:t>fittings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hang </w:t>
      </w:r>
      <w:proofErr w:type="spellStart"/>
      <w:r w:rsidRPr="00403F8C">
        <w:rPr>
          <w:rFonts w:ascii="Franklin Gothic Book" w:hAnsi="Franklin Gothic Book"/>
          <w:color w:val="444750"/>
        </w:rPr>
        <w:t>anything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them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8A8F5CD" w14:textId="6F1F147B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AD6BA48" w14:textId="05FB9506" w:rsidR="00195277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Additional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Rules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for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Employees</w:t>
      </w:r>
      <w:proofErr w:type="spellEnd"/>
    </w:p>
    <w:p w14:paraId="010DD583" w14:textId="77777777" w:rsidR="00D00B56" w:rsidRDefault="00D00B56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77AEE3E2" w14:textId="0AC4B70B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Employees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behave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a </w:t>
      </w:r>
      <w:proofErr w:type="spellStart"/>
      <w:r w:rsidRPr="00403F8C">
        <w:rPr>
          <w:rFonts w:ascii="Franklin Gothic Book" w:hAnsi="Franklin Gothic Book"/>
          <w:color w:val="444750"/>
        </w:rPr>
        <w:t>manner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contributes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building and </w:t>
      </w:r>
      <w:proofErr w:type="spellStart"/>
      <w:r w:rsidRPr="00403F8C">
        <w:rPr>
          <w:rFonts w:ascii="Franklin Gothic Book" w:hAnsi="Franklin Gothic Book"/>
          <w:color w:val="444750"/>
        </w:rPr>
        <w:t>maintaining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good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business </w:t>
      </w:r>
      <w:proofErr w:type="spellStart"/>
      <w:r w:rsidRPr="00403F8C">
        <w:rPr>
          <w:rFonts w:ascii="Franklin Gothic Book" w:hAnsi="Franklin Gothic Book"/>
          <w:color w:val="444750"/>
        </w:rPr>
        <w:t>reputation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expected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first-class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service. In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towards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mutual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support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cooperation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respect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protection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each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work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expected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Employees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fully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occupational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positions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B695B9A" w14:textId="4FDB7DD6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7491ED0E" w14:textId="5AD05938" w:rsidR="00195277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Cashless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Payments</w:t>
      </w:r>
      <w:proofErr w:type="spellEnd"/>
    </w:p>
    <w:p w14:paraId="42DE60AE" w14:textId="77777777" w:rsidR="00D00B56" w:rsidRDefault="00D00B56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69D2BBCD" w14:textId="49F4794D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color w:val="444750"/>
        </w:rPr>
        <w:t>cashless</w:t>
      </w:r>
      <w:proofErr w:type="spellEnd"/>
      <w:r w:rsidRPr="00195277">
        <w:rPr>
          <w:rFonts w:ascii="Franklin Gothic Book" w:hAnsi="Franklin Gothic Book"/>
          <w:color w:val="444750"/>
        </w:rPr>
        <w:t xml:space="preserve"> </w:t>
      </w:r>
      <w:r w:rsidRPr="00403F8C">
        <w:rPr>
          <w:rFonts w:ascii="Franklin Gothic Book" w:hAnsi="Franklin Gothic Book"/>
          <w:color w:val="444750"/>
        </w:rPr>
        <w:t xml:space="preserve">— </w:t>
      </w:r>
      <w:proofErr w:type="spellStart"/>
      <w:r w:rsidRPr="00403F8C">
        <w:rPr>
          <w:rFonts w:ascii="Franklin Gothic Book" w:hAnsi="Franklin Gothic Book"/>
          <w:color w:val="444750"/>
        </w:rPr>
        <w:t>unless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otherwise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decided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in </w:t>
      </w:r>
      <w:proofErr w:type="spellStart"/>
      <w:r w:rsidRPr="00403F8C">
        <w:rPr>
          <w:rFonts w:ascii="Franklin Gothic Book" w:hAnsi="Franklin Gothic Book"/>
          <w:color w:val="444750"/>
        </w:rPr>
        <w:t>individual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</w:t>
      </w:r>
      <w:proofErr w:type="spellStart"/>
      <w:r w:rsidRPr="00403F8C">
        <w:rPr>
          <w:rFonts w:ascii="Franklin Gothic Book" w:hAnsi="Franklin Gothic Book"/>
          <w:color w:val="444750"/>
        </w:rPr>
        <w:t>which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means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cash </w:t>
      </w:r>
      <w:proofErr w:type="spellStart"/>
      <w:r w:rsidRPr="00403F8C">
        <w:rPr>
          <w:rFonts w:ascii="Franklin Gothic Book" w:hAnsi="Franklin Gothic Book"/>
          <w:color w:val="444750"/>
        </w:rPr>
        <w:t>payments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concession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outlets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stands.</w:t>
      </w:r>
    </w:p>
    <w:p w14:paraId="436E6BB3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982A1CB" w14:textId="1385B9BF" w:rsidR="00195277" w:rsidRDefault="00403F8C" w:rsidP="00D00B56">
      <w:pPr>
        <w:spacing w:after="0" w:line="240" w:lineRule="auto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cashless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payment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system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operated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r w:rsidRPr="00195277">
        <w:rPr>
          <w:rFonts w:ascii="Franklin Gothic Book" w:hAnsi="Franklin Gothic Book"/>
          <w:color w:val="444750"/>
        </w:rPr>
        <w:t>Hellopay Zrt. (</w:t>
      </w:r>
      <w:proofErr w:type="spellStart"/>
      <w:r w:rsidRPr="00195277">
        <w:rPr>
          <w:rFonts w:ascii="Franklin Gothic Book" w:hAnsi="Franklin Gothic Book"/>
          <w:color w:val="444750"/>
        </w:rPr>
        <w:t>registered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office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1026 Budapest, Gábor Áron u. 28., </w:t>
      </w:r>
      <w:proofErr w:type="spellStart"/>
      <w:r w:rsidRPr="00403F8C">
        <w:rPr>
          <w:rFonts w:ascii="Franklin Gothic Book" w:hAnsi="Franklin Gothic Book"/>
          <w:color w:val="444750"/>
        </w:rPr>
        <w:t>tax</w:t>
      </w:r>
      <w:proofErr w:type="spellEnd"/>
      <w:r w:rsidRPr="00403F8C">
        <w:rPr>
          <w:rFonts w:ascii="Franklin Gothic Book" w:hAnsi="Franklin Gothic Book"/>
          <w:color w:val="444750"/>
        </w:rPr>
        <w:t xml:space="preserve"> no.: 25155781-2-41).</w:t>
      </w:r>
      <w:r w:rsidRPr="00403F8C">
        <w:rPr>
          <w:rFonts w:ascii="Franklin Gothic Book" w:hAnsi="Franklin Gothic Book"/>
          <w:color w:val="444750"/>
        </w:rPr>
        <w:br/>
        <w:t xml:space="preserve">Visitors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food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beverages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®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contactless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PayPass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bank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1F8438D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3785094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A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obtained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top-</w:t>
      </w:r>
      <w:proofErr w:type="spellStart"/>
      <w:r w:rsidRPr="00403F8C">
        <w:rPr>
          <w:rFonts w:ascii="Franklin Gothic Book" w:hAnsi="Franklin Gothic Book"/>
          <w:color w:val="444750"/>
        </w:rPr>
        <w:t>up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against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deposit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fee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HUF 500, </w:t>
      </w:r>
      <w:proofErr w:type="spellStart"/>
      <w:r w:rsidRPr="00403F8C">
        <w:rPr>
          <w:rFonts w:ascii="Franklin Gothic Book" w:hAnsi="Franklin Gothic Book"/>
          <w:color w:val="444750"/>
        </w:rPr>
        <w:t>which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deducted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top-</w:t>
      </w:r>
      <w:proofErr w:type="spellStart"/>
      <w:r w:rsidRPr="00403F8C">
        <w:rPr>
          <w:rFonts w:ascii="Franklin Gothic Book" w:hAnsi="Franklin Gothic Book"/>
          <w:color w:val="444750"/>
        </w:rPr>
        <w:t>up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redeemed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(s)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venue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hours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during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180 </w:t>
      </w:r>
      <w:proofErr w:type="spellStart"/>
      <w:r w:rsidRPr="00403F8C">
        <w:rPr>
          <w:rFonts w:ascii="Franklin Gothic Book" w:hAnsi="Franklin Gothic Book"/>
          <w:color w:val="444750"/>
        </w:rPr>
        <w:t>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last </w:t>
      </w:r>
      <w:proofErr w:type="spellStart"/>
      <w:r w:rsidRPr="00403F8C">
        <w:rPr>
          <w:rFonts w:ascii="Franklin Gothic Book" w:hAnsi="Franklin Gothic Book"/>
          <w:color w:val="444750"/>
        </w:rPr>
        <w:t>transaction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Redemption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(1051 Budapest, Vörösmarty tér 5., </w:t>
      </w:r>
      <w:proofErr w:type="spellStart"/>
      <w:r w:rsidRPr="00403F8C">
        <w:rPr>
          <w:rFonts w:ascii="Franklin Gothic Book" w:hAnsi="Franklin Gothic Book"/>
          <w:color w:val="444750"/>
        </w:rPr>
        <w:t>daily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8:00–20:00),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spend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® </w:t>
      </w:r>
      <w:proofErr w:type="spellStart"/>
      <w:r w:rsidRPr="00403F8C">
        <w:rPr>
          <w:rFonts w:ascii="Franklin Gothic Book" w:hAnsi="Franklin Gothic Book"/>
          <w:color w:val="444750"/>
        </w:rPr>
        <w:t>acceptance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(more </w:t>
      </w:r>
      <w:proofErr w:type="spellStart"/>
      <w:r w:rsidRPr="00403F8C">
        <w:rPr>
          <w:rFonts w:ascii="Franklin Gothic Book" w:hAnsi="Franklin Gothic Book"/>
          <w:color w:val="444750"/>
        </w:rPr>
        <w:t>information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hyperlink r:id="rId9" w:tgtFrame="_new" w:history="1">
        <w:r w:rsidRPr="00403F8C">
          <w:rPr>
            <w:rStyle w:val="Hiperhivatkozs"/>
            <w:rFonts w:ascii="Franklin Gothic Book" w:hAnsi="Franklin Gothic Book"/>
          </w:rPr>
          <w:t>www.hellopay.hu</w:t>
        </w:r>
      </w:hyperlink>
      <w:r w:rsidRPr="00403F8C">
        <w:rPr>
          <w:rFonts w:ascii="Franklin Gothic Book" w:hAnsi="Franklin Gothic Book"/>
          <w:color w:val="444750"/>
        </w:rPr>
        <w:t xml:space="preserve">). </w:t>
      </w:r>
      <w:proofErr w:type="spellStart"/>
      <w:r w:rsidRPr="00403F8C">
        <w:rPr>
          <w:rFonts w:ascii="Franklin Gothic Book" w:hAnsi="Franklin Gothic Book"/>
          <w:color w:val="444750"/>
        </w:rPr>
        <w:t>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closes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redeemed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HUF 500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fee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refundable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however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continue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acceptance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16F3F9F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9B801B9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lastRenderedPageBreak/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register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fee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top-</w:t>
      </w:r>
      <w:proofErr w:type="spellStart"/>
      <w:r w:rsidRPr="00403F8C">
        <w:rPr>
          <w:rFonts w:ascii="Franklin Gothic Book" w:hAnsi="Franklin Gothic Book"/>
          <w:color w:val="444750"/>
        </w:rPr>
        <w:t>up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However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cards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registered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redeemed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designated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180 </w:t>
      </w:r>
      <w:proofErr w:type="spellStart"/>
      <w:r w:rsidRPr="00403F8C">
        <w:rPr>
          <w:rFonts w:ascii="Franklin Gothic Book" w:hAnsi="Franklin Gothic Book"/>
          <w:color w:val="444750"/>
        </w:rPr>
        <w:t>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Redemption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Users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register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until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end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and,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returned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undamaged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HUF 500 </w:t>
      </w:r>
      <w:proofErr w:type="spellStart"/>
      <w:r w:rsidRPr="00403F8C">
        <w:rPr>
          <w:rFonts w:ascii="Franklin Gothic Book" w:hAnsi="Franklin Gothic Book"/>
          <w:color w:val="444750"/>
        </w:rPr>
        <w:t>will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refunded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265A56AC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86604C4" w14:textId="77777777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user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becomes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extent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no </w:t>
      </w:r>
      <w:proofErr w:type="spellStart"/>
      <w:r w:rsidRPr="00403F8C">
        <w:rPr>
          <w:rFonts w:ascii="Franklin Gothic Book" w:hAnsi="Franklin Gothic Book"/>
          <w:color w:val="444750"/>
        </w:rPr>
        <w:t>longer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used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 </w:t>
      </w:r>
      <w:proofErr w:type="spellStart"/>
      <w:r w:rsidRPr="00403F8C">
        <w:rPr>
          <w:rFonts w:ascii="Franklin Gothic Book" w:hAnsi="Franklin Gothic Book"/>
          <w:color w:val="444750"/>
        </w:rPr>
        <w:t>new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requested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against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HUF 500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fee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register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old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blocked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old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transferred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new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old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registered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hyperlink r:id="rId10" w:tgtFrame="_new" w:history="1">
        <w:r w:rsidRPr="00403F8C">
          <w:rPr>
            <w:rStyle w:val="Hiperhivatkozs"/>
            <w:rFonts w:ascii="Franklin Gothic Book" w:hAnsi="Franklin Gothic Book"/>
          </w:rPr>
          <w:t>www.hellopay.hu</w:t>
        </w:r>
      </w:hyperlink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was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blocked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41DFDC91" w14:textId="77777777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blocking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remaining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blocked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transferred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new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transfers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performed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Helpdesk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</w:t>
      </w:r>
      <w:proofErr w:type="spellStart"/>
      <w:r w:rsidRPr="00403F8C">
        <w:rPr>
          <w:rFonts w:ascii="Franklin Gothic Book" w:hAnsi="Franklin Gothic Book"/>
          <w:color w:val="444750"/>
        </w:rPr>
        <w:t>When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requesting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balance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transfer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verify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identity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presenting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 ID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passport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) and </w:t>
      </w:r>
      <w:proofErr w:type="spellStart"/>
      <w:r w:rsidRPr="00403F8C">
        <w:rPr>
          <w:rFonts w:ascii="Franklin Gothic Book" w:hAnsi="Franklin Gothic Book"/>
          <w:color w:val="444750"/>
        </w:rPr>
        <w:t>consent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recording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data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name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address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ID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passport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number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telephone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number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). The </w:t>
      </w:r>
      <w:proofErr w:type="spellStart"/>
      <w:r w:rsidRPr="00403F8C">
        <w:rPr>
          <w:rFonts w:ascii="Franklin Gothic Book" w:hAnsi="Franklin Gothic Book"/>
          <w:color w:val="444750"/>
        </w:rPr>
        <w:t>data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collected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processed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further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will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handled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legislation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3270CBF" w14:textId="6CD1A625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br/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a </w:t>
      </w:r>
      <w:proofErr w:type="spellStart"/>
      <w:r w:rsidRPr="00403F8C">
        <w:rPr>
          <w:rFonts w:ascii="Franklin Gothic Book" w:hAnsi="Franklin Gothic Book"/>
          <w:color w:val="444750"/>
        </w:rPr>
        <w:t>damaged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old </w:t>
      </w:r>
      <w:proofErr w:type="spellStart"/>
      <w:r w:rsidRPr="00403F8C">
        <w:rPr>
          <w:rFonts w:ascii="Franklin Gothic Book" w:hAnsi="Franklin Gothic Book"/>
          <w:color w:val="444750"/>
        </w:rPr>
        <w:t>damaged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also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presented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when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requesting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new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C20BC81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Complaints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payment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transactions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submitted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Hellopay Zrt.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details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below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regulations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Hellopay Zrt.</w:t>
      </w:r>
    </w:p>
    <w:p w14:paraId="3A2021E7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EEC4E6C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Complaints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>:</w:t>
      </w:r>
    </w:p>
    <w:p w14:paraId="0C0B46B6" w14:textId="77777777" w:rsidR="00D00B56" w:rsidRPr="00403F8C" w:rsidRDefault="00D00B56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A89607D" w14:textId="77777777" w:rsidR="00403F8C" w:rsidRPr="00403F8C" w:rsidRDefault="00403F8C" w:rsidP="00D00B56">
      <w:pPr>
        <w:numPr>
          <w:ilvl w:val="0"/>
          <w:numId w:val="21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redemption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point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1075 Budapest, Károly krt. 9.,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working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days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9:00–18:00</w:t>
      </w:r>
    </w:p>
    <w:p w14:paraId="73476F1A" w14:textId="77777777" w:rsidR="00403F8C" w:rsidRPr="00403F8C" w:rsidRDefault="00403F8C" w:rsidP="00D00B56">
      <w:pPr>
        <w:numPr>
          <w:ilvl w:val="0"/>
          <w:numId w:val="21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e-mail: info@hellopay.hu</w:t>
      </w:r>
    </w:p>
    <w:p w14:paraId="167E3488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regulations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governing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HelloPay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cards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available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hellopay.hu.</w:t>
      </w:r>
    </w:p>
    <w:p w14:paraId="02B1F118" w14:textId="32775050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00DFD135" w14:textId="244A8B57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Noise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Light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Pollution</w:t>
      </w:r>
      <w:proofErr w:type="spellEnd"/>
    </w:p>
    <w:p w14:paraId="678ED641" w14:textId="77777777" w:rsidR="00D00B56" w:rsidRPr="00403F8C" w:rsidRDefault="00D00B56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2652CBB2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construction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activity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involves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effects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carried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out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time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agreed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advance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breach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noise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light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exposure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limits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sole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responsibility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noise</w:t>
      </w:r>
      <w:proofErr w:type="spellEnd"/>
      <w:r w:rsidRPr="00403F8C">
        <w:rPr>
          <w:rFonts w:ascii="Franklin Gothic Book" w:hAnsi="Franklin Gothic Book"/>
          <w:color w:val="444750"/>
        </w:rPr>
        <w:t>/</w:t>
      </w:r>
      <w:proofErr w:type="spellStart"/>
      <w:r w:rsidRPr="00403F8C">
        <w:rPr>
          <w:rFonts w:ascii="Franklin Gothic Book" w:hAnsi="Franklin Gothic Book"/>
          <w:color w:val="444750"/>
        </w:rPr>
        <w:t>light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emission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cannot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identified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contractor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relevant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works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responsible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808EC6E" w14:textId="77777777" w:rsidR="005A667D" w:rsidRDefault="005A667D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5B342532" w14:textId="4A36B455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r w:rsidRPr="00403F8C">
        <w:rPr>
          <w:rFonts w:ascii="Franklin Gothic Book" w:hAnsi="Franklin Gothic Book"/>
          <w:b/>
          <w:bCs/>
          <w:color w:val="444750"/>
        </w:rPr>
        <w:t>Security</w:t>
      </w:r>
    </w:p>
    <w:p w14:paraId="3B4584C7" w14:textId="77777777" w:rsidR="00D00B56" w:rsidRPr="00403F8C" w:rsidRDefault="00D00B56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6F672464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Arena’s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provided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contract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concluded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Operator,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private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requisite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expertise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authorisation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separate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instruction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service </w:t>
      </w:r>
      <w:proofErr w:type="spellStart"/>
      <w:r w:rsidRPr="00403F8C">
        <w:rPr>
          <w:rFonts w:ascii="Franklin Gothic Book" w:hAnsi="Franklin Gothic Book"/>
          <w:color w:val="444750"/>
        </w:rPr>
        <w:t>acts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compliance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B2A254B" w14:textId="77777777" w:rsidR="005500A1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Complaints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service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submitted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following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contacts</w:t>
      </w:r>
      <w:proofErr w:type="spellEnd"/>
      <w:r w:rsidRPr="00403F8C">
        <w:rPr>
          <w:rFonts w:ascii="Franklin Gothic Book" w:hAnsi="Franklin Gothic Book"/>
          <w:color w:val="444750"/>
        </w:rPr>
        <w:t>:</w:t>
      </w:r>
    </w:p>
    <w:p w14:paraId="29FE591E" w14:textId="7AE59C46" w:rsidR="005500A1" w:rsidRPr="005500A1" w:rsidRDefault="00403F8C" w:rsidP="005500A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5500A1">
        <w:rPr>
          <w:rFonts w:ascii="Franklin Gothic Book" w:hAnsi="Franklin Gothic Book"/>
          <w:color w:val="444750"/>
        </w:rPr>
        <w:t xml:space="preserve">tel: </w:t>
      </w:r>
      <w:r w:rsidR="005500A1" w:rsidRPr="005500A1">
        <w:rPr>
          <w:rFonts w:ascii="Franklin Gothic Book" w:hAnsi="Franklin Gothic Book"/>
          <w:color w:val="444750"/>
        </w:rPr>
        <w:t>+36 30 485 1770 </w:t>
      </w:r>
    </w:p>
    <w:p w14:paraId="62EC1493" w14:textId="2779A52B" w:rsidR="00403F8C" w:rsidRPr="005500A1" w:rsidRDefault="00403F8C" w:rsidP="005500A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5500A1">
        <w:rPr>
          <w:rFonts w:ascii="Franklin Gothic Book" w:hAnsi="Franklin Gothic Book"/>
          <w:color w:val="444750"/>
        </w:rPr>
        <w:t xml:space="preserve">e-mail: </w:t>
      </w:r>
      <w:hyperlink r:id="rId11" w:history="1">
        <w:r w:rsidR="00195277" w:rsidRPr="005500A1">
          <w:rPr>
            <w:rStyle w:val="Hiperhivatkozs"/>
            <w:rFonts w:ascii="Franklin Gothic Book" w:hAnsi="Franklin Gothic Book"/>
          </w:rPr>
          <w:t>info@puskasarena.com</w:t>
        </w:r>
      </w:hyperlink>
    </w:p>
    <w:p w14:paraId="2ED27558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15DE3C2C" w14:textId="77777777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matches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held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may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discretion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engage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maintain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internal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Organiser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responsible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their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conduct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9472237" w14:textId="77777777" w:rsidR="00195277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lastRenderedPageBreak/>
        <w:t>Employees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tenants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visitors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required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comply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occupational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workplace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9B725A0" w14:textId="06FE9576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you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detect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suspicious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abandoned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object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premises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observe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behaving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conspicuously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suspiciously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you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immediately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notify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nearest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reception.</w:t>
      </w:r>
    </w:p>
    <w:p w14:paraId="522B2318" w14:textId="61E747F3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</w:t>
      </w:r>
      <w:proofErr w:type="spellStart"/>
      <w:r w:rsidRPr="00403F8C">
        <w:rPr>
          <w:rFonts w:ascii="Franklin Gothic Book" w:hAnsi="Franklin Gothic Book"/>
          <w:color w:val="444750"/>
        </w:rPr>
        <w:t>shall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liable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consequences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arising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consumption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restrictions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ordered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applicable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system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energy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authority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government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measures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The Operator is </w:t>
      </w:r>
      <w:proofErr w:type="spellStart"/>
      <w:r w:rsidRPr="00403F8C">
        <w:rPr>
          <w:rFonts w:ascii="Franklin Gothic Book" w:hAnsi="Franklin Gothic Book"/>
          <w:color w:val="444750"/>
        </w:rPr>
        <w:t>liable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losses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due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interruption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electricity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supply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lost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profits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suffered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Visitors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if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attributable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</w:t>
      </w:r>
    </w:p>
    <w:p w14:paraId="6C16EF46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BEE43DB" w14:textId="21854B20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</w:t>
      </w:r>
      <w:proofErr w:type="spellStart"/>
      <w:r w:rsidRPr="00403F8C">
        <w:rPr>
          <w:rFonts w:ascii="Franklin Gothic Book" w:hAnsi="Franklin Gothic Book"/>
          <w:color w:val="444750"/>
        </w:rPr>
        <w:t>common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rooms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spaces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within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well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spectator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stands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monitored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closed-circuit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electronic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surveillance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system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</w:t>
      </w:r>
      <w:proofErr w:type="spellStart"/>
      <w:r w:rsidRPr="00403F8C">
        <w:rPr>
          <w:rFonts w:ascii="Franklin Gothic Book" w:hAnsi="Franklin Gothic Book"/>
          <w:color w:val="444750"/>
        </w:rPr>
        <w:t>hereinafter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</w:t>
      </w:r>
      <w:r w:rsidRPr="00403F8C">
        <w:rPr>
          <w:rFonts w:ascii="Franklin Gothic Book" w:hAnsi="Franklin Gothic Book"/>
          <w:b/>
          <w:bCs/>
          <w:color w:val="444750"/>
        </w:rPr>
        <w:t>Camera System</w:t>
      </w:r>
      <w:r w:rsidRPr="00403F8C">
        <w:rPr>
          <w:rFonts w:ascii="Franklin Gothic Book" w:hAnsi="Franklin Gothic Book"/>
          <w:color w:val="444750"/>
        </w:rPr>
        <w:t xml:space="preserve">),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proper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operation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which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is </w:t>
      </w:r>
      <w:proofErr w:type="spellStart"/>
      <w:r w:rsidRPr="00403F8C">
        <w:rPr>
          <w:rFonts w:ascii="Franklin Gothic Book" w:hAnsi="Franklin Gothic Book"/>
          <w:color w:val="444750"/>
        </w:rPr>
        <w:t>ensured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Operator. Data </w:t>
      </w:r>
      <w:proofErr w:type="spellStart"/>
      <w:r w:rsidRPr="00403F8C">
        <w:rPr>
          <w:rFonts w:ascii="Franklin Gothic Book" w:hAnsi="Franklin Gothic Book"/>
          <w:color w:val="444750"/>
        </w:rPr>
        <w:t>protection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relating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Camera System </w:t>
      </w:r>
      <w:proofErr w:type="spellStart"/>
      <w:r w:rsidRPr="00403F8C">
        <w:rPr>
          <w:rFonts w:ascii="Franklin Gothic Book" w:hAnsi="Franklin Gothic Book"/>
          <w:color w:val="444750"/>
        </w:rPr>
        <w:t>are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gramStart"/>
      <w:r w:rsidRPr="00403F8C">
        <w:rPr>
          <w:rFonts w:ascii="Franklin Gothic Book" w:hAnsi="Franklin Gothic Book"/>
          <w:color w:val="444750"/>
        </w:rPr>
        <w:t>out in</w:t>
      </w:r>
      <w:proofErr w:type="gram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separate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policy.</w:t>
      </w:r>
    </w:p>
    <w:p w14:paraId="08045E67" w14:textId="68356426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EAE173A" w14:textId="40CEA7F6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The Operator is </w:t>
      </w:r>
      <w:proofErr w:type="spellStart"/>
      <w:r w:rsidRPr="00403F8C">
        <w:rPr>
          <w:rFonts w:ascii="Franklin Gothic Book" w:hAnsi="Franklin Gothic Book"/>
          <w:color w:val="444750"/>
        </w:rPr>
        <w:t>liable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own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intentional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breach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breaches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cause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life, </w:t>
      </w:r>
      <w:proofErr w:type="spellStart"/>
      <w:r w:rsidRPr="00403F8C">
        <w:rPr>
          <w:rFonts w:ascii="Franklin Gothic Book" w:hAnsi="Franklin Gothic Book"/>
          <w:color w:val="444750"/>
        </w:rPr>
        <w:t>physical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integrity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health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; </w:t>
      </w:r>
      <w:proofErr w:type="spellStart"/>
      <w:r w:rsidRPr="00403F8C">
        <w:rPr>
          <w:rFonts w:ascii="Franklin Gothic Book" w:hAnsi="Franklin Gothic Book"/>
          <w:color w:val="444750"/>
        </w:rPr>
        <w:t>beyond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rights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Visitors </w:t>
      </w:r>
      <w:proofErr w:type="spellStart"/>
      <w:r w:rsidRPr="00403F8C">
        <w:rPr>
          <w:rFonts w:ascii="Franklin Gothic Book" w:hAnsi="Franklin Gothic Book"/>
          <w:color w:val="444750"/>
        </w:rPr>
        <w:t>provided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law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Operator </w:t>
      </w:r>
      <w:proofErr w:type="spellStart"/>
      <w:r w:rsidRPr="00403F8C">
        <w:rPr>
          <w:rFonts w:ascii="Franklin Gothic Book" w:hAnsi="Franklin Gothic Book"/>
          <w:color w:val="444750"/>
        </w:rPr>
        <w:t>expressly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excludes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liability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other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damage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57BDF0C6" w14:textId="14F44071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2CCABA91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Fire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Alarm and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Evacuation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Plan</w:t>
      </w:r>
      <w:proofErr w:type="spellEnd"/>
    </w:p>
    <w:p w14:paraId="4775744E" w14:textId="3544F98C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78640FF5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order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ensure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 xml:space="preserve">, </w:t>
      </w:r>
      <w:proofErr w:type="spellStart"/>
      <w:r w:rsidRPr="00195277">
        <w:rPr>
          <w:rFonts w:ascii="Franklin Gothic Book" w:hAnsi="Franklin Gothic Book"/>
          <w:b/>
          <w:bCs/>
          <w:color w:val="444750"/>
        </w:rPr>
        <w:t>it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 xml:space="preserve"> is PROHIBITED </w:t>
      </w:r>
      <w:proofErr w:type="spellStart"/>
      <w:r w:rsidRPr="00195277">
        <w:rPr>
          <w:rFonts w:ascii="Franklin Gothic Book" w:hAnsi="Franklin Gothic Book"/>
          <w:b/>
          <w:bCs/>
          <w:color w:val="444750"/>
        </w:rPr>
        <w:t>for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b/>
          <w:bCs/>
          <w:color w:val="444750"/>
        </w:rPr>
        <w:t>all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b/>
          <w:bCs/>
          <w:color w:val="444750"/>
        </w:rPr>
        <w:t>Users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195277">
        <w:rPr>
          <w:rFonts w:ascii="Franklin Gothic Book" w:hAnsi="Franklin Gothic Book"/>
          <w:b/>
          <w:bCs/>
          <w:color w:val="444750"/>
        </w:rPr>
        <w:t>to</w:t>
      </w:r>
      <w:proofErr w:type="spellEnd"/>
      <w:r w:rsidRPr="00195277">
        <w:rPr>
          <w:rFonts w:ascii="Franklin Gothic Book" w:hAnsi="Franklin Gothic Book"/>
          <w:b/>
          <w:bCs/>
          <w:color w:val="444750"/>
        </w:rPr>
        <w:t>:</w:t>
      </w:r>
    </w:p>
    <w:p w14:paraId="745BB145" w14:textId="33C17BCB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31C52E8E" w14:textId="77777777" w:rsidR="00403F8C" w:rsidRPr="00403F8C" w:rsidRDefault="00403F8C" w:rsidP="00D00B56">
      <w:pPr>
        <w:numPr>
          <w:ilvl w:val="0"/>
          <w:numId w:val="22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block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escape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routes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7497BD7F" w14:textId="26013DCF" w:rsidR="00403F8C" w:rsidRPr="00403F8C" w:rsidRDefault="00403F8C" w:rsidP="00D00B56">
      <w:pPr>
        <w:numPr>
          <w:ilvl w:val="0"/>
          <w:numId w:val="22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cover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signs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light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indicators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marking </w:t>
      </w:r>
      <w:proofErr w:type="spellStart"/>
      <w:r w:rsidRPr="00403F8C">
        <w:rPr>
          <w:rFonts w:ascii="Franklin Gothic Book" w:hAnsi="Franklin Gothic Book"/>
          <w:color w:val="444750"/>
        </w:rPr>
        <w:t>escape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routes</w:t>
      </w:r>
      <w:proofErr w:type="spellEnd"/>
      <w:r w:rsidRPr="00403F8C">
        <w:rPr>
          <w:rFonts w:ascii="Franklin Gothic Book" w:hAnsi="Franklin Gothic Book"/>
          <w:color w:val="444750"/>
        </w:rPr>
        <w:t>;</w:t>
      </w:r>
    </w:p>
    <w:p w14:paraId="7C4DAF03" w14:textId="0A6E309C" w:rsidR="00403F8C" w:rsidRDefault="00403F8C" w:rsidP="00D00B56">
      <w:pPr>
        <w:numPr>
          <w:ilvl w:val="0"/>
          <w:numId w:val="22"/>
        </w:numPr>
        <w:spacing w:after="0" w:line="240" w:lineRule="auto"/>
        <w:jc w:val="both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obstruct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access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extinguishers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025568CA" w14:textId="2497F183" w:rsidR="00195277" w:rsidRPr="00403F8C" w:rsidRDefault="00195277" w:rsidP="00D00B56">
      <w:pPr>
        <w:spacing w:after="0" w:line="240" w:lineRule="auto"/>
        <w:ind w:left="720"/>
        <w:jc w:val="both"/>
        <w:rPr>
          <w:rFonts w:ascii="Franklin Gothic Book" w:hAnsi="Franklin Gothic Book"/>
          <w:color w:val="444750"/>
        </w:rPr>
      </w:pPr>
    </w:p>
    <w:p w14:paraId="4B400C49" w14:textId="4B2ADD23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a </w:t>
      </w:r>
      <w:proofErr w:type="spellStart"/>
      <w:r w:rsidRPr="00403F8C">
        <w:rPr>
          <w:rFonts w:ascii="Franklin Gothic Book" w:hAnsi="Franklin Gothic Book"/>
          <w:color w:val="444750"/>
        </w:rPr>
        <w:t>threat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public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safety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Facility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evacuated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in </w:t>
      </w:r>
      <w:proofErr w:type="spellStart"/>
      <w:r w:rsidRPr="00403F8C">
        <w:rPr>
          <w:rFonts w:ascii="Franklin Gothic Book" w:hAnsi="Franklin Gothic Book"/>
          <w:color w:val="444750"/>
        </w:rPr>
        <w:t>accordance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Plan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— </w:t>
      </w:r>
      <w:proofErr w:type="spellStart"/>
      <w:r w:rsidRPr="00403F8C">
        <w:rPr>
          <w:rFonts w:ascii="Franklin Gothic Book" w:hAnsi="Franklin Gothic Book"/>
          <w:color w:val="444750"/>
        </w:rPr>
        <w:t>using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escape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routes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protect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persons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property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.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such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 </w:t>
      </w:r>
      <w:proofErr w:type="spellStart"/>
      <w:r w:rsidRPr="00403F8C">
        <w:rPr>
          <w:rFonts w:ascii="Franklin Gothic Book" w:hAnsi="Franklin Gothic Book"/>
          <w:color w:val="444750"/>
        </w:rPr>
        <w:t>threat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reported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telephone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reception </w:t>
      </w:r>
      <w:proofErr w:type="spellStart"/>
      <w:r w:rsidRPr="00403F8C">
        <w:rPr>
          <w:rFonts w:ascii="Franklin Gothic Book" w:hAnsi="Franklin Gothic Book"/>
          <w:color w:val="444750"/>
        </w:rPr>
        <w:t>or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nearest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security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guard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be </w:t>
      </w:r>
      <w:proofErr w:type="spellStart"/>
      <w:r w:rsidRPr="00403F8C">
        <w:rPr>
          <w:rFonts w:ascii="Franklin Gothic Book" w:hAnsi="Franklin Gothic Book"/>
          <w:color w:val="444750"/>
        </w:rPr>
        <w:t>notified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exact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content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report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provided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including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caller’s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voice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and </w:t>
      </w:r>
      <w:proofErr w:type="spellStart"/>
      <w:r w:rsidRPr="00403F8C">
        <w:rPr>
          <w:rFonts w:ascii="Franklin Gothic Book" w:hAnsi="Franklin Gothic Book"/>
          <w:color w:val="444750"/>
        </w:rPr>
        <w:t>manner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speech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732432A5" w14:textId="5185CC1C" w:rsidR="00403F8C" w:rsidRP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4EB7D3E2" w14:textId="77777777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  <w:proofErr w:type="spellStart"/>
      <w:r w:rsidRPr="00403F8C">
        <w:rPr>
          <w:rFonts w:ascii="Franklin Gothic Book" w:hAnsi="Franklin Gothic Book"/>
          <w:b/>
          <w:bCs/>
          <w:color w:val="444750"/>
        </w:rPr>
        <w:t>Extraordinary</w:t>
      </w:r>
      <w:proofErr w:type="spellEnd"/>
      <w:r w:rsidRPr="00403F8C">
        <w:rPr>
          <w:rFonts w:ascii="Franklin Gothic Book" w:hAnsi="Franklin Gothic Book"/>
          <w:b/>
          <w:bCs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b/>
          <w:bCs/>
          <w:color w:val="444750"/>
        </w:rPr>
        <w:t>Events</w:t>
      </w:r>
      <w:proofErr w:type="spellEnd"/>
    </w:p>
    <w:p w14:paraId="014115BF" w14:textId="77777777" w:rsidR="00195277" w:rsidRPr="00403F8C" w:rsidRDefault="00195277" w:rsidP="00D00B56">
      <w:pPr>
        <w:spacing w:after="0" w:line="240" w:lineRule="auto"/>
        <w:jc w:val="both"/>
        <w:rPr>
          <w:rFonts w:ascii="Franklin Gothic Book" w:hAnsi="Franklin Gothic Book"/>
          <w:b/>
          <w:bCs/>
          <w:color w:val="444750"/>
        </w:rPr>
      </w:pPr>
    </w:p>
    <w:p w14:paraId="7D486D53" w14:textId="5F724818" w:rsidR="00403F8C" w:rsidRDefault="00403F8C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event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extraordinary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incident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in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reception must be </w:t>
      </w:r>
      <w:proofErr w:type="spellStart"/>
      <w:r w:rsidRPr="00403F8C">
        <w:rPr>
          <w:rFonts w:ascii="Franklin Gothic Book" w:hAnsi="Franklin Gothic Book"/>
          <w:color w:val="444750"/>
        </w:rPr>
        <w:t>notified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immediately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first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and, </w:t>
      </w:r>
      <w:proofErr w:type="spellStart"/>
      <w:r w:rsidRPr="00403F8C">
        <w:rPr>
          <w:rFonts w:ascii="Franklin Gothic Book" w:hAnsi="Franklin Gothic Book"/>
          <w:color w:val="444750"/>
        </w:rPr>
        <w:t>depending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on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nature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incident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following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must </w:t>
      </w:r>
      <w:proofErr w:type="spellStart"/>
      <w:r w:rsidRPr="00403F8C">
        <w:rPr>
          <w:rFonts w:ascii="Franklin Gothic Book" w:hAnsi="Franklin Gothic Book"/>
          <w:color w:val="444750"/>
        </w:rPr>
        <w:t>also</w:t>
      </w:r>
      <w:proofErr w:type="spellEnd"/>
      <w:r w:rsidRPr="00403F8C">
        <w:rPr>
          <w:rFonts w:ascii="Franklin Gothic Book" w:hAnsi="Franklin Gothic Book"/>
          <w:color w:val="444750"/>
        </w:rPr>
        <w:t xml:space="preserve"> be </w:t>
      </w:r>
      <w:proofErr w:type="spellStart"/>
      <w:r w:rsidRPr="00403F8C">
        <w:rPr>
          <w:rFonts w:ascii="Franklin Gothic Book" w:hAnsi="Franklin Gothic Book"/>
          <w:color w:val="444750"/>
        </w:rPr>
        <w:t>notified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without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delay</w:t>
      </w:r>
      <w:proofErr w:type="spellEnd"/>
      <w:r w:rsidRPr="00403F8C">
        <w:rPr>
          <w:rFonts w:ascii="Franklin Gothic Book" w:hAnsi="Franklin Gothic Book"/>
          <w:color w:val="444750"/>
        </w:rPr>
        <w:t>:</w:t>
      </w:r>
    </w:p>
    <w:p w14:paraId="32A37C06" w14:textId="16BF8472" w:rsidR="00D00B56" w:rsidRPr="00403F8C" w:rsidRDefault="00D00B56" w:rsidP="00D00B56">
      <w:pPr>
        <w:spacing w:after="0" w:line="240" w:lineRule="auto"/>
        <w:jc w:val="both"/>
        <w:rPr>
          <w:rFonts w:ascii="Franklin Gothic Book" w:hAnsi="Franklin Gothic Book"/>
          <w:color w:val="444750"/>
        </w:rPr>
      </w:pPr>
    </w:p>
    <w:p w14:paraId="5E96FC64" w14:textId="16025D60" w:rsidR="00403F8C" w:rsidRP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r w:rsidRPr="00403F8C">
        <w:rPr>
          <w:rFonts w:ascii="Franklin Gothic Book" w:hAnsi="Franklin Gothic Book"/>
          <w:color w:val="444750"/>
        </w:rPr>
        <w:t xml:space="preserve">Puskás </w:t>
      </w:r>
      <w:proofErr w:type="spellStart"/>
      <w:r w:rsidRPr="00403F8C">
        <w:rPr>
          <w:rFonts w:ascii="Franklin Gothic Book" w:hAnsi="Franklin Gothic Book"/>
          <w:color w:val="444750"/>
        </w:rPr>
        <w:t>Arena</w:t>
      </w:r>
      <w:proofErr w:type="spellEnd"/>
      <w:r w:rsidRPr="00403F8C">
        <w:rPr>
          <w:rFonts w:ascii="Franklin Gothic Book" w:hAnsi="Franklin Gothic Book"/>
          <w:color w:val="444750"/>
        </w:rPr>
        <w:t xml:space="preserve"> reception: </w:t>
      </w:r>
      <w:r w:rsidRPr="00403F8C">
        <w:rPr>
          <w:rFonts w:ascii="Franklin Gothic Book" w:hAnsi="Franklin Gothic Book"/>
          <w:b/>
          <w:bCs/>
          <w:color w:val="444750"/>
        </w:rPr>
        <w:t>+36 30 353 6040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Police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</w:t>
      </w:r>
      <w:r w:rsidRPr="00403F8C">
        <w:rPr>
          <w:rFonts w:ascii="Franklin Gothic Book" w:hAnsi="Franklin Gothic Book"/>
          <w:b/>
          <w:bCs/>
          <w:color w:val="444750"/>
        </w:rPr>
        <w:t>107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Ambulance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(in </w:t>
      </w:r>
      <w:proofErr w:type="spellStart"/>
      <w:r w:rsidRPr="00403F8C">
        <w:rPr>
          <w:rFonts w:ascii="Franklin Gothic Book" w:hAnsi="Franklin Gothic Book"/>
          <w:color w:val="444750"/>
        </w:rPr>
        <w:t>case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accident</w:t>
      </w:r>
      <w:proofErr w:type="spellEnd"/>
      <w:r w:rsidRPr="00403F8C">
        <w:rPr>
          <w:rFonts w:ascii="Franklin Gothic Book" w:hAnsi="Franklin Gothic Book"/>
          <w:color w:val="444750"/>
        </w:rPr>
        <w:t xml:space="preserve">): </w:t>
      </w:r>
      <w:r w:rsidRPr="00403F8C">
        <w:rPr>
          <w:rFonts w:ascii="Franklin Gothic Book" w:hAnsi="Franklin Gothic Book"/>
          <w:b/>
          <w:bCs/>
          <w:color w:val="444750"/>
        </w:rPr>
        <w:t>104</w:t>
      </w:r>
      <w:r w:rsidRPr="00403F8C">
        <w:rPr>
          <w:rFonts w:ascii="Franklin Gothic Book" w:hAnsi="Franklin Gothic Book"/>
          <w:color w:val="444750"/>
        </w:rPr>
        <w:br/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Brigade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(in </w:t>
      </w:r>
      <w:proofErr w:type="spellStart"/>
      <w:r w:rsidRPr="00403F8C">
        <w:rPr>
          <w:rFonts w:ascii="Franklin Gothic Book" w:hAnsi="Franklin Gothic Book"/>
          <w:color w:val="444750"/>
        </w:rPr>
        <w:t>case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fire</w:t>
      </w:r>
      <w:proofErr w:type="spellEnd"/>
      <w:r w:rsidRPr="00403F8C">
        <w:rPr>
          <w:rFonts w:ascii="Franklin Gothic Book" w:hAnsi="Franklin Gothic Book"/>
          <w:color w:val="444750"/>
        </w:rPr>
        <w:t xml:space="preserve">): </w:t>
      </w:r>
      <w:r w:rsidRPr="00403F8C">
        <w:rPr>
          <w:rFonts w:ascii="Franklin Gothic Book" w:hAnsi="Franklin Gothic Book"/>
          <w:b/>
          <w:bCs/>
          <w:color w:val="444750"/>
        </w:rPr>
        <w:t>105</w:t>
      </w:r>
      <w:r w:rsidRPr="00403F8C">
        <w:rPr>
          <w:rFonts w:ascii="Franklin Gothic Book" w:hAnsi="Franklin Gothic Book"/>
          <w:color w:val="444750"/>
        </w:rPr>
        <w:br/>
        <w:t xml:space="preserve">General </w:t>
      </w:r>
      <w:proofErr w:type="spellStart"/>
      <w:r w:rsidRPr="00403F8C">
        <w:rPr>
          <w:rFonts w:ascii="Franklin Gothic Book" w:hAnsi="Franklin Gothic Book"/>
          <w:color w:val="444750"/>
        </w:rPr>
        <w:t>emergency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number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: </w:t>
      </w:r>
      <w:r w:rsidRPr="00403F8C">
        <w:rPr>
          <w:rFonts w:ascii="Franklin Gothic Book" w:hAnsi="Franklin Gothic Book"/>
          <w:b/>
          <w:bCs/>
          <w:color w:val="444750"/>
        </w:rPr>
        <w:t>112</w:t>
      </w:r>
    </w:p>
    <w:p w14:paraId="615D7041" w14:textId="032F0ADF" w:rsidR="00403F8C" w:rsidRP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</w:p>
    <w:p w14:paraId="58A844FA" w14:textId="308199A0" w:rsidR="00403F8C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403F8C">
        <w:rPr>
          <w:rFonts w:ascii="Franklin Gothic Book" w:hAnsi="Franklin Gothic Book"/>
          <w:color w:val="444750"/>
        </w:rPr>
        <w:t>Ignorance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these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House </w:t>
      </w:r>
      <w:proofErr w:type="spellStart"/>
      <w:r w:rsidRPr="00403F8C">
        <w:rPr>
          <w:rFonts w:ascii="Franklin Gothic Book" w:hAnsi="Franklin Gothic Book"/>
          <w:color w:val="444750"/>
        </w:rPr>
        <w:t>Rules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does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not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exempt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anyone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under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any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circumstances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, </w:t>
      </w:r>
      <w:proofErr w:type="spellStart"/>
      <w:r w:rsidRPr="00403F8C">
        <w:rPr>
          <w:rFonts w:ascii="Franklin Gothic Book" w:hAnsi="Franklin Gothic Book"/>
          <w:color w:val="444750"/>
        </w:rPr>
        <w:t>from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consequences</w:t>
      </w:r>
      <w:proofErr w:type="spellEnd"/>
      <w:r w:rsidRPr="00403F8C">
        <w:rPr>
          <w:rFonts w:ascii="Franklin Gothic Book" w:hAnsi="Franklin Gothic Book"/>
          <w:color w:val="444750"/>
        </w:rPr>
        <w:t xml:space="preserve"> of </w:t>
      </w:r>
      <w:proofErr w:type="spellStart"/>
      <w:r w:rsidRPr="00403F8C">
        <w:rPr>
          <w:rFonts w:ascii="Franklin Gothic Book" w:hAnsi="Franklin Gothic Book"/>
          <w:color w:val="444750"/>
        </w:rPr>
        <w:t>violating</w:t>
      </w:r>
      <w:proofErr w:type="spellEnd"/>
      <w:r w:rsidRPr="00403F8C">
        <w:rPr>
          <w:rFonts w:ascii="Franklin Gothic Book" w:hAnsi="Franklin Gothic Book"/>
          <w:color w:val="444750"/>
        </w:rPr>
        <w:t xml:space="preserve"> </w:t>
      </w:r>
      <w:proofErr w:type="spellStart"/>
      <w:r w:rsidRPr="00403F8C">
        <w:rPr>
          <w:rFonts w:ascii="Franklin Gothic Book" w:hAnsi="Franklin Gothic Book"/>
          <w:color w:val="444750"/>
        </w:rPr>
        <w:t>them</w:t>
      </w:r>
      <w:proofErr w:type="spellEnd"/>
      <w:r w:rsidRPr="00403F8C">
        <w:rPr>
          <w:rFonts w:ascii="Franklin Gothic Book" w:hAnsi="Franklin Gothic Book"/>
          <w:color w:val="444750"/>
        </w:rPr>
        <w:t>.</w:t>
      </w:r>
    </w:p>
    <w:p w14:paraId="33C0CB08" w14:textId="2854A189" w:rsidR="00F451E9" w:rsidRPr="00403F8C" w:rsidRDefault="009C2AA8" w:rsidP="00F451E9">
      <w:pPr>
        <w:spacing w:after="0" w:line="240" w:lineRule="auto"/>
        <w:rPr>
          <w:rFonts w:ascii="Franklin Gothic Book" w:hAnsi="Franklin Gothic Book"/>
          <w:color w:val="444750"/>
        </w:rPr>
      </w:pPr>
      <w:r w:rsidRPr="00C75132">
        <w:rPr>
          <w:rFonts w:ascii="Franklin Gothic Book" w:hAnsi="Franklin Gothic Book"/>
          <w:noProof/>
          <w:color w:val="444750"/>
        </w:rPr>
        <w:drawing>
          <wp:anchor distT="0" distB="0" distL="114300" distR="114300" simplePos="0" relativeHeight="251658240" behindDoc="1" locked="0" layoutInCell="1" allowOverlap="1" wp14:anchorId="47A4F8B0" wp14:editId="5C657963">
            <wp:simplePos x="0" y="0"/>
            <wp:positionH relativeFrom="column">
              <wp:posOffset>3909695</wp:posOffset>
            </wp:positionH>
            <wp:positionV relativeFrom="paragraph">
              <wp:posOffset>144780</wp:posOffset>
            </wp:positionV>
            <wp:extent cx="2401967" cy="591051"/>
            <wp:effectExtent l="0" t="0" r="0" b="0"/>
            <wp:wrapNone/>
            <wp:docPr id="1143692885" name="Kép 52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92885" name="Kép 52" descr="A képen szöveg, Betűtípus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67" cy="59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B2314" w14:textId="7A6C5061" w:rsidR="00403F8C" w:rsidRPr="00F451E9" w:rsidRDefault="00403F8C" w:rsidP="00F451E9">
      <w:pPr>
        <w:spacing w:after="0" w:line="240" w:lineRule="auto"/>
        <w:rPr>
          <w:rFonts w:ascii="Franklin Gothic Book" w:hAnsi="Franklin Gothic Book"/>
          <w:color w:val="444750"/>
        </w:rPr>
      </w:pPr>
      <w:proofErr w:type="spellStart"/>
      <w:r w:rsidRPr="00F451E9">
        <w:rPr>
          <w:rFonts w:ascii="Franklin Gothic Book" w:hAnsi="Franklin Gothic Book"/>
          <w:color w:val="444750"/>
        </w:rPr>
        <w:t>We</w:t>
      </w:r>
      <w:proofErr w:type="spellEnd"/>
      <w:r w:rsidRPr="00F451E9">
        <w:rPr>
          <w:rFonts w:ascii="Franklin Gothic Book" w:hAnsi="Franklin Gothic Book"/>
          <w:color w:val="444750"/>
        </w:rPr>
        <w:t xml:space="preserve"> </w:t>
      </w:r>
      <w:proofErr w:type="spellStart"/>
      <w:r w:rsidRPr="00F451E9">
        <w:rPr>
          <w:rFonts w:ascii="Franklin Gothic Book" w:hAnsi="Franklin Gothic Book"/>
          <w:color w:val="444750"/>
        </w:rPr>
        <w:t>wish</w:t>
      </w:r>
      <w:proofErr w:type="spellEnd"/>
      <w:r w:rsidRPr="00F451E9">
        <w:rPr>
          <w:rFonts w:ascii="Franklin Gothic Book" w:hAnsi="Franklin Gothic Book"/>
          <w:color w:val="444750"/>
        </w:rPr>
        <w:t xml:space="preserve"> </w:t>
      </w:r>
      <w:proofErr w:type="spellStart"/>
      <w:r w:rsidRPr="00F451E9">
        <w:rPr>
          <w:rFonts w:ascii="Franklin Gothic Book" w:hAnsi="Franklin Gothic Book"/>
          <w:color w:val="444750"/>
        </w:rPr>
        <w:t>you</w:t>
      </w:r>
      <w:proofErr w:type="spellEnd"/>
      <w:r w:rsidRPr="00F451E9">
        <w:rPr>
          <w:rFonts w:ascii="Franklin Gothic Book" w:hAnsi="Franklin Gothic Book"/>
          <w:color w:val="444750"/>
        </w:rPr>
        <w:t xml:space="preserve"> a </w:t>
      </w:r>
      <w:proofErr w:type="spellStart"/>
      <w:r w:rsidRPr="00F451E9">
        <w:rPr>
          <w:rFonts w:ascii="Franklin Gothic Book" w:hAnsi="Franklin Gothic Book"/>
          <w:color w:val="444750"/>
        </w:rPr>
        <w:t>pleasant</w:t>
      </w:r>
      <w:proofErr w:type="spellEnd"/>
      <w:r w:rsidRPr="00F451E9">
        <w:rPr>
          <w:rFonts w:ascii="Franklin Gothic Book" w:hAnsi="Franklin Gothic Book"/>
          <w:color w:val="444750"/>
        </w:rPr>
        <w:t xml:space="preserve"> </w:t>
      </w:r>
      <w:proofErr w:type="spellStart"/>
      <w:r w:rsidRPr="00F451E9">
        <w:rPr>
          <w:rFonts w:ascii="Franklin Gothic Book" w:hAnsi="Franklin Gothic Book"/>
          <w:color w:val="444750"/>
        </w:rPr>
        <w:t>stay</w:t>
      </w:r>
      <w:proofErr w:type="spellEnd"/>
      <w:r w:rsidRPr="00F451E9">
        <w:rPr>
          <w:rFonts w:ascii="Franklin Gothic Book" w:hAnsi="Franklin Gothic Book"/>
          <w:color w:val="444750"/>
        </w:rPr>
        <w:t xml:space="preserve"> </w:t>
      </w:r>
      <w:proofErr w:type="spellStart"/>
      <w:r w:rsidRPr="00F451E9">
        <w:rPr>
          <w:rFonts w:ascii="Franklin Gothic Book" w:hAnsi="Franklin Gothic Book"/>
          <w:color w:val="444750"/>
        </w:rPr>
        <w:t>at</w:t>
      </w:r>
      <w:proofErr w:type="spellEnd"/>
      <w:r w:rsidRPr="00F451E9">
        <w:rPr>
          <w:rFonts w:ascii="Franklin Gothic Book" w:hAnsi="Franklin Gothic Book"/>
          <w:color w:val="444750"/>
        </w:rPr>
        <w:t xml:space="preserve"> Puskás </w:t>
      </w:r>
      <w:proofErr w:type="spellStart"/>
      <w:r w:rsidRPr="00F451E9">
        <w:rPr>
          <w:rFonts w:ascii="Franklin Gothic Book" w:hAnsi="Franklin Gothic Book"/>
          <w:color w:val="444750"/>
        </w:rPr>
        <w:t>Arena</w:t>
      </w:r>
      <w:proofErr w:type="spellEnd"/>
      <w:r w:rsidRPr="00F451E9">
        <w:rPr>
          <w:rFonts w:ascii="Franklin Gothic Book" w:hAnsi="Franklin Gothic Book"/>
          <w:color w:val="444750"/>
        </w:rPr>
        <w:t>.</w:t>
      </w:r>
    </w:p>
    <w:p w14:paraId="4C283B75" w14:textId="3BEEC134" w:rsidR="001433BC" w:rsidRPr="00C75132" w:rsidRDefault="009C2AA8" w:rsidP="009C2AA8">
      <w:pPr>
        <w:tabs>
          <w:tab w:val="left" w:pos="7980"/>
        </w:tabs>
        <w:spacing w:after="0" w:line="240" w:lineRule="auto"/>
        <w:jc w:val="both"/>
        <w:rPr>
          <w:rFonts w:ascii="Franklin Gothic Book" w:hAnsi="Franklin Gothic Book"/>
          <w:color w:val="444750"/>
        </w:rPr>
      </w:pPr>
      <w:r>
        <w:rPr>
          <w:rFonts w:ascii="Franklin Gothic Book" w:hAnsi="Franklin Gothic Book"/>
          <w:color w:val="444750"/>
        </w:rPr>
        <w:tab/>
      </w:r>
    </w:p>
    <w:p w14:paraId="5660930D" w14:textId="50DA437E" w:rsidR="00302ACA" w:rsidRPr="00C75132" w:rsidRDefault="009C2AA8" w:rsidP="009C2AA8">
      <w:pPr>
        <w:tabs>
          <w:tab w:val="left" w:pos="5895"/>
        </w:tabs>
      </w:pPr>
      <w:r>
        <w:tab/>
      </w:r>
    </w:p>
    <w:sectPr w:rsidR="00302ACA" w:rsidRPr="00C75132" w:rsidSect="005500A1">
      <w:headerReference w:type="default" r:id="rId13"/>
      <w:footerReference w:type="default" r:id="rId14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48D7" w14:textId="77777777" w:rsidR="00313122" w:rsidRPr="00C75132" w:rsidRDefault="00313122" w:rsidP="00C81A8D">
      <w:pPr>
        <w:spacing w:after="0" w:line="240" w:lineRule="auto"/>
      </w:pPr>
      <w:r w:rsidRPr="00C75132">
        <w:separator/>
      </w:r>
    </w:p>
  </w:endnote>
  <w:endnote w:type="continuationSeparator" w:id="0">
    <w:p w14:paraId="6963F0C1" w14:textId="77777777" w:rsidR="00313122" w:rsidRPr="00C75132" w:rsidRDefault="00313122" w:rsidP="00C81A8D">
      <w:pPr>
        <w:spacing w:after="0" w:line="240" w:lineRule="auto"/>
      </w:pPr>
      <w:r w:rsidRPr="00C751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666435"/>
      <w:docPartObj>
        <w:docPartGallery w:val="Page Numbers (Bottom of Page)"/>
        <w:docPartUnique/>
      </w:docPartObj>
    </w:sdtPr>
    <w:sdtEndPr/>
    <w:sdtContent>
      <w:p w14:paraId="3EB2046D" w14:textId="746B0AA1" w:rsidR="006E1BEA" w:rsidRDefault="006E1B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72259" w14:textId="77777777" w:rsidR="006E1BEA" w:rsidRDefault="006E1B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5BAF" w14:textId="77777777" w:rsidR="00313122" w:rsidRPr="00C75132" w:rsidRDefault="00313122" w:rsidP="00C81A8D">
      <w:pPr>
        <w:spacing w:after="0" w:line="240" w:lineRule="auto"/>
      </w:pPr>
      <w:r w:rsidRPr="00C75132">
        <w:separator/>
      </w:r>
    </w:p>
  </w:footnote>
  <w:footnote w:type="continuationSeparator" w:id="0">
    <w:p w14:paraId="01A61BCE" w14:textId="77777777" w:rsidR="00313122" w:rsidRPr="00C75132" w:rsidRDefault="00313122" w:rsidP="00C81A8D">
      <w:pPr>
        <w:spacing w:after="0" w:line="240" w:lineRule="auto"/>
      </w:pPr>
      <w:r w:rsidRPr="00C751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2954" w14:textId="77777777" w:rsidR="00C81A8D" w:rsidRPr="00C75132" w:rsidRDefault="005A53C2" w:rsidP="00C62F38">
    <w:pPr>
      <w:pStyle w:val="lfej"/>
      <w:tabs>
        <w:tab w:val="clear" w:pos="4536"/>
      </w:tabs>
    </w:pPr>
    <w:r w:rsidRPr="00C75132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C4784D4" wp14:editId="6EBF9A7F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66074" cy="10715625"/>
          <wp:effectExtent l="0" t="0" r="0" b="0"/>
          <wp:wrapNone/>
          <wp:docPr id="1499320110" name="Kép 149932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27" cy="10721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F38" w:rsidRPr="00C75132">
      <w:tab/>
    </w:r>
  </w:p>
  <w:p w14:paraId="4A984BEA" w14:textId="77777777" w:rsidR="00C81A8D" w:rsidRPr="00C75132" w:rsidRDefault="00C81A8D" w:rsidP="00C62F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7167"/>
    <w:multiLevelType w:val="multilevel"/>
    <w:tmpl w:val="ACC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870DE"/>
    <w:multiLevelType w:val="hybridMultilevel"/>
    <w:tmpl w:val="9D14A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D4F"/>
    <w:multiLevelType w:val="hybridMultilevel"/>
    <w:tmpl w:val="6A6ACFF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3B0DE6"/>
    <w:multiLevelType w:val="multilevel"/>
    <w:tmpl w:val="B17A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05947"/>
    <w:multiLevelType w:val="hybridMultilevel"/>
    <w:tmpl w:val="51EE9A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8B3500"/>
    <w:multiLevelType w:val="multilevel"/>
    <w:tmpl w:val="1A7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C4F69"/>
    <w:multiLevelType w:val="multilevel"/>
    <w:tmpl w:val="7AA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432EB"/>
    <w:multiLevelType w:val="hybridMultilevel"/>
    <w:tmpl w:val="9F2A83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C0F268">
      <w:start w:val="14"/>
      <w:numFmt w:val="bullet"/>
      <w:lvlText w:val="•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704B09"/>
    <w:multiLevelType w:val="hybridMultilevel"/>
    <w:tmpl w:val="99CCC35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CF6C81"/>
    <w:multiLevelType w:val="multilevel"/>
    <w:tmpl w:val="D718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90F02"/>
    <w:multiLevelType w:val="hybridMultilevel"/>
    <w:tmpl w:val="D604D45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7157B3"/>
    <w:multiLevelType w:val="multilevel"/>
    <w:tmpl w:val="53A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24BC1"/>
    <w:multiLevelType w:val="multilevel"/>
    <w:tmpl w:val="C52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33793"/>
    <w:multiLevelType w:val="multilevel"/>
    <w:tmpl w:val="9AE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14164"/>
    <w:multiLevelType w:val="hybridMultilevel"/>
    <w:tmpl w:val="BCE894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4C201B"/>
    <w:multiLevelType w:val="hybridMultilevel"/>
    <w:tmpl w:val="A424A5F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D457C3"/>
    <w:multiLevelType w:val="multilevel"/>
    <w:tmpl w:val="48F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66BE8"/>
    <w:multiLevelType w:val="hybridMultilevel"/>
    <w:tmpl w:val="E14CE0D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FE10DE"/>
    <w:multiLevelType w:val="multilevel"/>
    <w:tmpl w:val="A038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9C6978"/>
    <w:multiLevelType w:val="multilevel"/>
    <w:tmpl w:val="BE6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A7572"/>
    <w:multiLevelType w:val="multilevel"/>
    <w:tmpl w:val="C21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C61E5"/>
    <w:multiLevelType w:val="multilevel"/>
    <w:tmpl w:val="BEA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82B36"/>
    <w:multiLevelType w:val="multilevel"/>
    <w:tmpl w:val="D5D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421819">
    <w:abstractNumId w:val="7"/>
  </w:num>
  <w:num w:numId="2" w16cid:durableId="1155684548">
    <w:abstractNumId w:val="8"/>
  </w:num>
  <w:num w:numId="3" w16cid:durableId="934090394">
    <w:abstractNumId w:val="14"/>
  </w:num>
  <w:num w:numId="4" w16cid:durableId="1844472198">
    <w:abstractNumId w:val="10"/>
  </w:num>
  <w:num w:numId="5" w16cid:durableId="1881361605">
    <w:abstractNumId w:val="4"/>
  </w:num>
  <w:num w:numId="6" w16cid:durableId="1516922467">
    <w:abstractNumId w:val="17"/>
  </w:num>
  <w:num w:numId="7" w16cid:durableId="399645630">
    <w:abstractNumId w:val="15"/>
  </w:num>
  <w:num w:numId="8" w16cid:durableId="746194972">
    <w:abstractNumId w:val="2"/>
  </w:num>
  <w:num w:numId="9" w16cid:durableId="2083403080">
    <w:abstractNumId w:val="5"/>
  </w:num>
  <w:num w:numId="10" w16cid:durableId="1917785312">
    <w:abstractNumId w:val="3"/>
  </w:num>
  <w:num w:numId="11" w16cid:durableId="31417887">
    <w:abstractNumId w:val="6"/>
  </w:num>
  <w:num w:numId="12" w16cid:durableId="67464244">
    <w:abstractNumId w:val="12"/>
  </w:num>
  <w:num w:numId="13" w16cid:durableId="1253779058">
    <w:abstractNumId w:val="20"/>
  </w:num>
  <w:num w:numId="14" w16cid:durableId="1961570427">
    <w:abstractNumId w:val="0"/>
  </w:num>
  <w:num w:numId="15" w16cid:durableId="1479422767">
    <w:abstractNumId w:val="18"/>
  </w:num>
  <w:num w:numId="16" w16cid:durableId="1867938425">
    <w:abstractNumId w:val="9"/>
  </w:num>
  <w:num w:numId="17" w16cid:durableId="2136756669">
    <w:abstractNumId w:val="13"/>
  </w:num>
  <w:num w:numId="18" w16cid:durableId="974485193">
    <w:abstractNumId w:val="22"/>
  </w:num>
  <w:num w:numId="19" w16cid:durableId="1699312682">
    <w:abstractNumId w:val="16"/>
  </w:num>
  <w:num w:numId="20" w16cid:durableId="1455782825">
    <w:abstractNumId w:val="11"/>
  </w:num>
  <w:num w:numId="21" w16cid:durableId="1066489587">
    <w:abstractNumId w:val="19"/>
  </w:num>
  <w:num w:numId="22" w16cid:durableId="1327316799">
    <w:abstractNumId w:val="21"/>
  </w:num>
  <w:num w:numId="23" w16cid:durableId="179583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8D"/>
    <w:rsid w:val="00085FA6"/>
    <w:rsid w:val="000C25BF"/>
    <w:rsid w:val="001433BC"/>
    <w:rsid w:val="00173FCB"/>
    <w:rsid w:val="00195277"/>
    <w:rsid w:val="001B1829"/>
    <w:rsid w:val="001B3BCF"/>
    <w:rsid w:val="001C0C7F"/>
    <w:rsid w:val="001E2257"/>
    <w:rsid w:val="001F26FF"/>
    <w:rsid w:val="0024390A"/>
    <w:rsid w:val="00291E7F"/>
    <w:rsid w:val="002A55F4"/>
    <w:rsid w:val="002E4BAB"/>
    <w:rsid w:val="00302ACA"/>
    <w:rsid w:val="00312C6E"/>
    <w:rsid w:val="00313122"/>
    <w:rsid w:val="00386C2A"/>
    <w:rsid w:val="003A429B"/>
    <w:rsid w:val="003C01F6"/>
    <w:rsid w:val="003C27C9"/>
    <w:rsid w:val="003D2165"/>
    <w:rsid w:val="00403F8C"/>
    <w:rsid w:val="00441433"/>
    <w:rsid w:val="00471727"/>
    <w:rsid w:val="004913A5"/>
    <w:rsid w:val="00495614"/>
    <w:rsid w:val="005500A1"/>
    <w:rsid w:val="005A53C2"/>
    <w:rsid w:val="005A667D"/>
    <w:rsid w:val="005E509A"/>
    <w:rsid w:val="005F301F"/>
    <w:rsid w:val="00664343"/>
    <w:rsid w:val="00695D62"/>
    <w:rsid w:val="006C6339"/>
    <w:rsid w:val="006C7B6C"/>
    <w:rsid w:val="006E1BEA"/>
    <w:rsid w:val="00765214"/>
    <w:rsid w:val="007B4F03"/>
    <w:rsid w:val="007F4738"/>
    <w:rsid w:val="00820641"/>
    <w:rsid w:val="00840EB3"/>
    <w:rsid w:val="00933355"/>
    <w:rsid w:val="009833B7"/>
    <w:rsid w:val="009C2AA8"/>
    <w:rsid w:val="00B83F6E"/>
    <w:rsid w:val="00BA663D"/>
    <w:rsid w:val="00BB54CE"/>
    <w:rsid w:val="00BE2DD2"/>
    <w:rsid w:val="00C205E1"/>
    <w:rsid w:val="00C5625D"/>
    <w:rsid w:val="00C62F38"/>
    <w:rsid w:val="00C67850"/>
    <w:rsid w:val="00C74E0A"/>
    <w:rsid w:val="00C75132"/>
    <w:rsid w:val="00C81A8D"/>
    <w:rsid w:val="00CB33BF"/>
    <w:rsid w:val="00CC24DC"/>
    <w:rsid w:val="00D00B56"/>
    <w:rsid w:val="00D07527"/>
    <w:rsid w:val="00D52582"/>
    <w:rsid w:val="00D615E2"/>
    <w:rsid w:val="00D62496"/>
    <w:rsid w:val="00D85E1B"/>
    <w:rsid w:val="00D91E15"/>
    <w:rsid w:val="00E80C96"/>
    <w:rsid w:val="00EA3560"/>
    <w:rsid w:val="00ED4009"/>
    <w:rsid w:val="00F00E1D"/>
    <w:rsid w:val="00F21DF8"/>
    <w:rsid w:val="00F451E9"/>
    <w:rsid w:val="00FB5083"/>
    <w:rsid w:val="00FB6513"/>
    <w:rsid w:val="00FC5BFA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21DBAAD"/>
  <w14:defaultImageDpi w14:val="32767"/>
  <w15:chartTrackingRefBased/>
  <w15:docId w15:val="{8404D992-368D-4848-BEBD-570388F3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33B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1A8D"/>
  </w:style>
  <w:style w:type="paragraph" w:styleId="llb">
    <w:name w:val="footer"/>
    <w:basedOn w:val="Norml"/>
    <w:link w:val="llbChar"/>
    <w:uiPriority w:val="99"/>
    <w:unhideWhenUsed/>
    <w:rsid w:val="00C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1A8D"/>
  </w:style>
  <w:style w:type="paragraph" w:styleId="Listaszerbekezds">
    <w:name w:val="List Paragraph"/>
    <w:basedOn w:val="Norml"/>
    <w:uiPriority w:val="34"/>
    <w:qFormat/>
    <w:rsid w:val="001433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A35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nsu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su.h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uskasaren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ellopa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llopay.h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3095</Words>
  <Characters>21356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Wini-Reaktor</dc:creator>
  <cp:keywords/>
  <dc:description/>
  <cp:lastModifiedBy>Szembratovics Szelli</cp:lastModifiedBy>
  <cp:revision>9</cp:revision>
  <cp:lastPrinted>2023-06-15T16:56:00Z</cp:lastPrinted>
  <dcterms:created xsi:type="dcterms:W3CDTF">2025-10-08T13:23:00Z</dcterms:created>
  <dcterms:modified xsi:type="dcterms:W3CDTF">2025-11-12T10:17:00Z</dcterms:modified>
</cp:coreProperties>
</file>